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372"/>
        <w:tblW w:w="9067" w:type="dxa"/>
        <w:tblBorders>
          <w:left w:val="none" w:sz="0" w:space="0" w:color="auto"/>
          <w:top w:val="none" w:sz="0" w:space="0" w:color="auto"/>
          <w:right w:val="none" w:sz="0" w:space="0" w:color="auto"/>
          <w:bottom w:val="none" w:sz="0" w:space="0" w:color="auto"/>
          <w:insideV w:val="none" w:sz="0" w:space="0" w:color="auto"/>
          <w:insideH w:val="none" w:sz="0" w:space="0" w:color="auto"/>
        </w:tblBorders>
        <w:tblLook w:val="04A0" w:firstRow="1" w:lastRow="0" w:firstColumn="1" w:lastColumn="0" w:noHBand="0" w:noVBand="1"/>
      </w:tblPr>
      <w:tblGrid>
        <w:gridCol w:w="3397"/>
        <w:gridCol w:w="5670"/>
      </w:tblGrid>
      <w:tr>
        <w:trPr/>
        <w:tc>
          <w:tcPr>
            <w:tcW w:w="3397" w:type="dxa"/>
            <w:textDirection w:val="lrTb"/>
            <w:noWrap w:val="false"/>
          </w:tcPr>
          <w:p>
            <w:pPr>
              <w:jc w:val="center"/>
              <w:rPr>
                <w:rFonts w:ascii="Times New Roman" w:hAnsi="Times New Roman" w:cs="Times New Roman"/>
                <w:b/>
                <w:sz w:val="26"/>
                <w:szCs w:val="26"/>
              </w:rPr>
            </w:pPr>
            <w:r>
              <w:rPr>
                <w:rFonts w:ascii="Times New Roman" w:hAnsi="Times New Roman" w:cs="Times New Roman"/>
                <w:b/>
                <w:sz w:val="26"/>
                <w:szCs w:val="26"/>
              </w:rPr>
              <mc:AlternateContent>
                <mc:Choice Requires="wpg">
                  <w:drawing>
                    <wp:anchor xmlns:wp="http://schemas.openxmlformats.org/drawingml/2006/wordprocessingDrawing" distT="0" distB="0" distL="114300" distR="114300" simplePos="0" relativeHeight="251660288" behindDoc="0" locked="0" layoutInCell="1" allowOverlap="1">
                      <wp:simplePos x="0" y="0"/>
                      <wp:positionH relativeFrom="column">
                        <wp:posOffset>720090</wp:posOffset>
                      </wp:positionH>
                      <wp:positionV relativeFrom="paragraph">
                        <wp:posOffset>413385</wp:posOffset>
                      </wp:positionV>
                      <wp:extent cx="592531" cy="0"/>
                      <wp:effectExtent l="0" t="0" r="36195" b="19050"/>
                      <wp:wrapNone/>
                      <wp:docPr id="1" name="Straight Connector 2" hidden="false"/>
                      <wp:cNvGraphicFramePr/>
                      <a:graphic xmlns:a="http://schemas.openxmlformats.org/drawingml/2006/main">
                        <a:graphicData uri="http://schemas.microsoft.com/office/word/2010/wordprocessingShape">
                          <wps:wsp>
                            <wps:cNvSpPr/>
                            <wps:spPr bwMode="auto">
                              <a:xfrm flipV="1">
                                <a:off x="0" y="0"/>
                                <a:ext cx="592531"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V relativeFrom="margin">
                        <wp14:pctHeight>0</wp14:pctHeight>
                      </wp14:sizeRelV>
                    </wp:anchor>
                  </w:drawing>
                </mc:Choice>
                <mc:Fallback>
                  <w:pict>
                    <v:shape id="shape 0" o:spid="_x0000_s0" o:spt="20" style="position:absolute;mso-wrap-distance-left:9.0pt;mso-wrap-distance-top:0.0pt;mso-wrap-distance-right:9.0pt;mso-wrap-distance-bottom:0.0pt;z-index:251660288;o:allowoverlap:true;o:allowincell:true;mso-position-horizontal-relative:text;margin-left:56.7pt;mso-position-horizontal:absolute;mso-position-vertical-relative:text;margin-top:32.5pt;mso-position-vertical:absolute;width:46.7pt;height:0.0pt;flip:y;" coordsize="100000,100000" path="" filled="f" strokecolor="#000000" strokeweight="0.50pt">
                      <v:path textboxrect="0,0,0,0"/>
                    </v:shape>
                  </w:pict>
                </mc:Fallback>
              </mc:AlternateContent>
            </w:r>
            <w:r>
              <w:rPr>
                <w:rFonts w:ascii="Times New Roman" w:hAnsi="Times New Roman" w:cs="Times New Roman"/>
                <w:b/>
                <w:sz w:val="26"/>
                <w:szCs w:val="26"/>
              </w:rPr>
              <w:t xml:space="preserve">HỘI ĐỒNG NHÂN DÂN TỈNH LONG AN</w:t>
            </w:r>
            <w:r/>
          </w:p>
        </w:tc>
        <w:tc>
          <w:tcPr>
            <w:tcW w:w="5670" w:type="dxa"/>
            <w:textDirection w:val="lrTb"/>
            <w:noWrap w:val="false"/>
          </w:tcPr>
          <w:p>
            <w:pPr>
              <w:jc w:val="center"/>
              <w:rPr>
                <w:rFonts w:ascii="Times New Roman" w:hAnsi="Times New Roman" w:cs="Times New Roman"/>
                <w:b/>
                <w:sz w:val="26"/>
                <w:szCs w:val="26"/>
              </w:rPr>
            </w:pPr>
            <w:r>
              <w:rPr>
                <w:rFonts w:ascii="Times New Roman" w:hAnsi="Times New Roman" w:cs="Times New Roman"/>
                <w:b/>
                <w:sz w:val="26"/>
                <w:szCs w:val="26"/>
              </w:rPr>
              <w:t xml:space="preserve">CỘNG HÒA XÃ HỘI CHỦ NGHĨA VIỆT NAM</w:t>
            </w:r>
            <w:r/>
          </w:p>
          <w:p>
            <w:pPr>
              <w:jc w:val="center"/>
              <w:rPr>
                <w:rFonts w:ascii="Times New Roman" w:hAnsi="Times New Roman" w:cs="Times New Roman"/>
                <w:b/>
                <w:sz w:val="28"/>
                <w:szCs w:val="28"/>
              </w:rPr>
            </w:pPr>
            <w:r>
              <w:rPr>
                <w:rFonts w:ascii="Times New Roman" w:hAnsi="Times New Roman" w:cs="Times New Roman"/>
                <w:b/>
                <w:sz w:val="28"/>
                <w:szCs w:val="28"/>
              </w:rPr>
              <w:t xml:space="preserve">Độc lập – Tự do – Hạnh phúc</w:t>
            </w:r>
            <w:r/>
          </w:p>
          <w:p>
            <w:pPr>
              <w:rPr>
                <w:rFonts w:ascii="Times New Roman" w:hAnsi="Times New Roman" w:cs="Times New Roman"/>
                <w:sz w:val="28"/>
                <w:szCs w:val="28"/>
              </w:rPr>
            </w:pPr>
            <w:r>
              <w:rPr>
                <w:rFonts w:ascii="Times New Roman" w:hAnsi="Times New Roman" w:cs="Times New Roman"/>
                <w:sz w:val="28"/>
                <w:szCs w:val="28"/>
              </w:rPr>
              <mc:AlternateContent>
                <mc:Choice Requires="wpg">
                  <w:drawing>
                    <wp:anchor xmlns:wp="http://schemas.openxmlformats.org/drawingml/2006/wordprocessingDrawing" distT="0" distB="0" distL="114300" distR="114300" simplePos="0" relativeHeight="251661312" behindDoc="0" locked="0" layoutInCell="1" allowOverlap="1">
                      <wp:simplePos x="0" y="0"/>
                      <wp:positionH relativeFrom="column">
                        <wp:posOffset>647548</wp:posOffset>
                      </wp:positionH>
                      <wp:positionV relativeFrom="paragraph">
                        <wp:posOffset>25400</wp:posOffset>
                      </wp:positionV>
                      <wp:extent cx="2160000" cy="0"/>
                      <wp:effectExtent l="0" t="0" r="31115" b="19050"/>
                      <wp:wrapNone/>
                      <wp:docPr id="2" name="Straight Connector 3" hidden="false"/>
                      <wp:cNvGraphicFramePr/>
                      <a:graphic xmlns:a="http://schemas.openxmlformats.org/drawingml/2006/main">
                        <a:graphicData uri="http://schemas.microsoft.com/office/word/2010/wordprocessingShape">
                          <wps:wsp>
                            <wps:cNvSpPr/>
                            <wps:spPr bwMode="auto">
                              <a:xfrm>
                                <a:off x="0" y="0"/>
                                <a:ext cx="2160000" cy="0"/>
                              </a:xfrm>
                              <a:prstGeom prst="line">
                                <a:avLst/>
                              </a:prstGeom>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 o:spid="_x0000_s1" o:spt="20" style="position:absolute;mso-wrap-distance-left:9.0pt;mso-wrap-distance-top:0.0pt;mso-wrap-distance-right:9.0pt;mso-wrap-distance-bottom:0.0pt;z-index:251661312;o:allowoverlap:true;o:allowincell:true;mso-position-horizontal-relative:text;margin-left:51.0pt;mso-position-horizontal:absolute;mso-position-vertical-relative:text;margin-top:2.0pt;mso-position-vertical:absolute;width:170.1pt;height:0.0pt;" coordsize="100000,100000" path="" filled="f" strokecolor="#5B9BD5" strokeweight="0.50pt">
                      <v:path textboxrect="0,0,0,0"/>
                    </v:shape>
                  </w:pict>
                </mc:Fallback>
              </mc:AlternateContent>
            </w:r>
            <w:r/>
          </w:p>
        </w:tc>
      </w:tr>
      <w:tr>
        <w:trPr/>
        <w:tc>
          <w:tcPr>
            <w:tcW w:w="3397" w:type="dxa"/>
            <w:textDirection w:val="lrTb"/>
            <w:noWrap w:val="false"/>
          </w:tcPr>
          <w:p>
            <w:pPr>
              <w:jc w:val="center"/>
              <w:rPr>
                <w:rFonts w:ascii="Times New Roman" w:hAnsi="Times New Roman" w:cs="Times New Roman"/>
                <w:sz w:val="26"/>
                <w:szCs w:val="26"/>
              </w:rPr>
            </w:pPr>
            <w:r>
              <w:rPr>
                <w:rFonts w:ascii="Times New Roman" w:hAnsi="Times New Roman" w:cs="Times New Roman"/>
                <w:sz w:val="26"/>
                <w:szCs w:val="26"/>
              </w:rPr>
              <w:t xml:space="preserve">Số:      /NQ-HĐND</w:t>
            </w:r>
            <w:r/>
          </w:p>
        </w:tc>
        <w:tc>
          <w:tcPr>
            <w:tcW w:w="5670" w:type="dxa"/>
            <w:textDirection w:val="lrTb"/>
            <w:noWrap w:val="false"/>
          </w:tcPr>
          <w:p>
            <w:pPr>
              <w:jc w:val="center"/>
              <w:rPr>
                <w:rFonts w:ascii="Times New Roman" w:hAnsi="Times New Roman" w:cs="Times New Roman"/>
                <w:i/>
                <w:sz w:val="28"/>
                <w:szCs w:val="28"/>
              </w:rPr>
            </w:pPr>
            <w:r>
              <w:rPr>
                <w:rFonts w:ascii="Times New Roman" w:hAnsi="Times New Roman" w:cs="Times New Roman"/>
                <w:i/>
                <w:sz w:val="28"/>
                <w:szCs w:val="28"/>
              </w:rPr>
              <w:t xml:space="preserve">Long An, ngày    tháng 02 năm 2025</w:t>
            </w:r>
            <w:r/>
          </w:p>
        </w:tc>
      </w:tr>
    </w:tbl>
    <w:p>
      <w:pPr>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b/>
          <w:sz w:val="28"/>
          <w:szCs w:val="28"/>
        </w:rPr>
      </w:pPr>
      <w:r/>
      <w:bookmarkStart w:id="0" w:name="_GoBack"/>
      <w:r/>
      <w:bookmarkEnd w:id="0"/>
      <w:r>
        <w:rPr>
          <w:rFonts w:ascii="Times New Roman" w:hAnsi="Times New Roman" w:cs="Times New Roman"/>
          <w:b/>
          <w:sz w:val="28"/>
          <w:szCs w:val="28"/>
        </w:rPr>
        <w:t xml:space="preserve">NGHỊ QUYẾT</w:t>
      </w:r>
      <w:r/>
    </w:p>
    <w:p>
      <w:pPr>
        <w:jc w:val="center"/>
        <w:spacing w:lineRule="auto" w:line="240" w:after="0"/>
        <w:rPr>
          <w:rFonts w:ascii="Times New Roman" w:hAnsi="Times New Roman" w:cs="Times New Roman"/>
          <w:b/>
          <w:sz w:val="28"/>
          <w:szCs w:val="28"/>
        </w:rPr>
      </w:pPr>
      <w:r>
        <w:rPr>
          <w:rFonts w:ascii="Times New Roman" w:hAnsi="Times New Roman" w:cs="Times New Roman"/>
          <w:b/>
          <w:sz w:val="28"/>
          <w:szCs w:val="28"/>
        </w:rPr>
        <w:t xml:space="preserve">Về</w:t>
      </w:r>
      <w:r>
        <w:rPr>
          <w:rFonts w:ascii="Times New Roman" w:hAnsi="Times New Roman" w:cs="Times New Roman"/>
          <w:b/>
          <w:sz w:val="28"/>
          <w:szCs w:val="28"/>
        </w:rPr>
        <w:t xml:space="preserve"> việc điều chỉnh Nghị quyết số 03/NQ-HĐND ngày 21/6/2021 của HĐND tỉnh về</w:t>
      </w:r>
      <w:r>
        <w:rPr>
          <w:rFonts w:ascii="Times New Roman" w:hAnsi="Times New Roman" w:cs="Times New Roman"/>
          <w:b/>
          <w:sz w:val="28"/>
          <w:szCs w:val="28"/>
        </w:rPr>
        <w:t xml:space="preserve"> tổ chức, số lượng và cơ cấu thành viên</w:t>
      </w:r>
      <w:r>
        <w:rPr>
          <w:rFonts w:ascii="Times New Roman" w:hAnsi="Times New Roman" w:cs="Times New Roman"/>
          <w:b/>
          <w:sz w:val="28"/>
          <w:szCs w:val="28"/>
        </w:rPr>
        <w:t xml:space="preserve"> </w:t>
      </w:r>
      <w:r>
        <w:rPr>
          <w:rFonts w:ascii="Times New Roman" w:hAnsi="Times New Roman" w:cs="Times New Roman"/>
          <w:b/>
          <w:sz w:val="28"/>
          <w:szCs w:val="28"/>
        </w:rPr>
        <w:t xml:space="preserve">các Ban của Hội đồng nhân dân tỉnh Long </w:t>
      </w:r>
      <w:r>
        <w:rPr>
          <w:rFonts w:ascii="Times New Roman" w:hAnsi="Times New Roman" w:cs="Times New Roman"/>
          <w:b/>
          <w:sz w:val="28"/>
          <w:szCs w:val="28"/>
        </w:rPr>
        <w:t xml:space="preserve">An</w:t>
      </w:r>
      <w:r>
        <w:rPr>
          <w:rFonts w:ascii="Times New Roman" w:hAnsi="Times New Roman" w:cs="Times New Roman"/>
          <w:b/>
          <w:sz w:val="28"/>
          <w:szCs w:val="28"/>
        </w:rPr>
        <w:t xml:space="preserve"> khóa X, nhiệm kỳ 2021 </w:t>
      </w:r>
      <w:r>
        <w:rPr>
          <w:rFonts w:ascii="Times New Roman" w:hAnsi="Times New Roman" w:cs="Times New Roman"/>
          <w:b/>
          <w:sz w:val="28"/>
          <w:szCs w:val="28"/>
        </w:rPr>
        <w:t xml:space="preserve">–</w:t>
      </w:r>
      <w:r>
        <w:rPr>
          <w:rFonts w:ascii="Times New Roman" w:hAnsi="Times New Roman" w:cs="Times New Roman"/>
          <w:b/>
          <w:sz w:val="28"/>
          <w:szCs w:val="28"/>
        </w:rPr>
        <w:t xml:space="preserve"> 2026</w:t>
      </w:r>
      <w:r/>
    </w:p>
    <w:p>
      <w:pPr>
        <w:jc w:val="center"/>
        <w:spacing w:lineRule="auto" w:line="240" w:after="0"/>
        <w:rPr>
          <w:rFonts w:ascii="Times New Roman" w:hAnsi="Times New Roman" w:cs="Times New Roman"/>
          <w:b/>
          <w:sz w:val="28"/>
          <w:szCs w:val="28"/>
        </w:rPr>
      </w:pPr>
      <w:r>
        <w:rPr>
          <w:rFonts w:ascii="Times New Roman" w:hAnsi="Times New Roman" w:cs="Times New Roman"/>
          <w:b/>
          <w:sz w:val="28"/>
          <w:szCs w:val="28"/>
        </w:rP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margin">
                  <wp:align>center</wp:align>
                </wp:positionH>
                <wp:positionV relativeFrom="paragraph">
                  <wp:posOffset>69215</wp:posOffset>
                </wp:positionV>
                <wp:extent cx="1228725" cy="0"/>
                <wp:effectExtent l="0" t="0" r="28575" b="19050"/>
                <wp:wrapNone/>
                <wp:docPr id="3" name="Straight Connector 1" hidden="false"/>
                <wp:cNvGraphicFramePr/>
                <a:graphic xmlns:a="http://schemas.openxmlformats.org/drawingml/2006/main">
                  <a:graphicData uri="http://schemas.microsoft.com/office/word/2010/wordprocessingShape">
                    <wps:wsp>
                      <wps:cNvSpPr/>
                      <wps:spPr bwMode="auto">
                        <a:xfrm>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shape id="shape 2" o:spid="_x0000_s2" o:spt="20" style="position:absolute;mso-wrap-distance-left:9.0pt;mso-wrap-distance-top:0.0pt;mso-wrap-distance-right:9.0pt;mso-wrap-distance-bottom:0.0pt;z-index:251659264;o:allowoverlap:true;o:allowincell:true;mso-position-horizontal-relative:margin;mso-position-horizontal:center;mso-position-vertical-relative:text;margin-top:5.5pt;mso-position-vertical:absolute;width:96.8pt;height:0.0pt;" coordsize="100000,100000" path="" filled="f" strokecolor="#5B9BD5" strokeweight="0.50pt">
                <v:path textboxrect="0,0,0,0"/>
              </v:shape>
            </w:pict>
          </mc:Fallback>
        </mc:AlternateContent>
      </w:r>
      <w:r/>
    </w:p>
    <w:p>
      <w:pPr>
        <w:jc w:val="center"/>
        <w:spacing w:lineRule="auto" w:line="240" w:after="0"/>
        <w:rPr>
          <w:rFonts w:ascii="Times New Roman" w:hAnsi="Times New Roman" w:cs="Times New Roman"/>
          <w:b/>
          <w:sz w:val="28"/>
          <w:szCs w:val="28"/>
        </w:rPr>
      </w:pPr>
      <w:r>
        <w:rPr>
          <w:rFonts w:ascii="Times New Roman" w:hAnsi="Times New Roman" w:cs="Times New Roman"/>
          <w:b/>
          <w:sz w:val="28"/>
          <w:szCs w:val="28"/>
        </w:rPr>
        <w:t xml:space="preserve">HỘI ĐỒNG NHÂN DÂN TỈNH LONG AN </w:t>
      </w:r>
      <w:r/>
    </w:p>
    <w:p>
      <w:pPr>
        <w:jc w:val="center"/>
        <w:spacing w:lineRule="auto" w:line="240" w:after="0"/>
        <w:rPr>
          <w:rFonts w:ascii="Times New Roman" w:hAnsi="Times New Roman" w:cs="Times New Roman"/>
          <w:b/>
          <w:sz w:val="28"/>
          <w:szCs w:val="28"/>
        </w:rPr>
      </w:pPr>
      <w:r>
        <w:rPr>
          <w:rFonts w:ascii="Times New Roman" w:hAnsi="Times New Roman" w:cs="Times New Roman"/>
          <w:b/>
          <w:sz w:val="28"/>
          <w:szCs w:val="28"/>
        </w:rPr>
        <w:t xml:space="preserve">KHÓA X - KỲ HỌP THỨ </w:t>
      </w:r>
      <w:r>
        <w:rPr>
          <w:rFonts w:ascii="Times New Roman" w:hAnsi="Times New Roman" w:cs="Times New Roman"/>
          <w:b/>
          <w:sz w:val="28"/>
          <w:szCs w:val="28"/>
        </w:rPr>
        <w:t xml:space="preserve">22</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567"/>
        <w:jc w:val="both"/>
        <w:spacing w:lineRule="auto" w:line="288" w:after="0" w:before="120"/>
        <w:rPr>
          <w:rFonts w:ascii="Times New Roman" w:hAnsi="Times New Roman" w:cs="Times New Roman"/>
          <w:i/>
          <w:sz w:val="28"/>
          <w:szCs w:val="28"/>
        </w:rPr>
      </w:pPr>
      <w:r>
        <w:rPr>
          <w:rFonts w:ascii="Times New Roman" w:hAnsi="Times New Roman" w:cs="Times New Roman"/>
          <w:i/>
          <w:sz w:val="28"/>
          <w:szCs w:val="28"/>
        </w:rPr>
        <w:t xml:space="preserve">Căn cứ Luật Tổ chức chính quyền địa phương ngày 19 tháng 6 năm 2015;</w:t>
      </w:r>
      <w:r>
        <w:rPr>
          <w:rFonts w:ascii="Times New Roman" w:hAnsi="Times New Roman" w:cs="Times New Roman"/>
          <w:i/>
          <w:sz w:val="28"/>
          <w:szCs w:val="28"/>
        </w:rPr>
        <w:t xml:space="preserve"> </w:t>
      </w:r>
      <w:r>
        <w:rPr>
          <w:rFonts w:ascii="Times New Roman" w:hAnsi="Times New Roman" w:cs="Times New Roman"/>
          <w:i/>
          <w:sz w:val="28"/>
          <w:szCs w:val="28"/>
        </w:rPr>
        <w:t xml:space="preserve">Luật Sửa đổi, bổ sung một số điều của Luật Tổ chức Chính phủ và Luật Tổ chức chính quyền địa phương ngày 22 tháng 11 năm 2019;</w:t>
      </w:r>
      <w:r/>
    </w:p>
    <w:p>
      <w:pPr>
        <w:ind w:firstLine="567"/>
        <w:jc w:val="both"/>
        <w:spacing w:lineRule="auto" w:line="288" w:after="0" w:before="120"/>
        <w:rPr>
          <w:rFonts w:ascii="Times New Roman" w:hAnsi="Times New Roman" w:cs="Times New Roman"/>
          <w:bCs/>
          <w:i/>
          <w:sz w:val="28"/>
          <w:szCs w:val="28"/>
        </w:rPr>
      </w:pPr>
      <w:r>
        <w:rPr>
          <w:rFonts w:ascii="Times New Roman" w:hAnsi="Times New Roman" w:cs="Times New Roman"/>
          <w:bCs/>
          <w:i/>
          <w:sz w:val="28"/>
          <w:szCs w:val="28"/>
        </w:rPr>
        <w:t xml:space="preserve">Thực hiện</w:t>
      </w:r>
      <w:r>
        <w:rPr>
          <w:rFonts w:ascii="Times New Roman" w:hAnsi="Times New Roman" w:cs="Times New Roman"/>
          <w:bCs/>
          <w:i/>
          <w:sz w:val="28"/>
          <w:szCs w:val="28"/>
        </w:rPr>
        <w:t xml:space="preserve"> Nghị quyết số 03/NQ-HĐND ngày 21/6/2021 của HĐND tỉnh về tổ chức, số lượng và cơ cấu thành viên các Ban của </w:t>
      </w:r>
      <w:r>
        <w:rPr>
          <w:rFonts w:ascii="Times New Roman" w:hAnsi="Times New Roman" w:cs="Times New Roman"/>
          <w:i/>
          <w:sz w:val="28"/>
          <w:szCs w:val="28"/>
        </w:rPr>
        <w:t xml:space="preserve">Hội đồng nhân dân</w:t>
      </w:r>
      <w:r/>
      <w:r>
        <w:rPr>
          <w:rFonts w:ascii="Times New Roman" w:hAnsi="Times New Roman" w:cs="Times New Roman"/>
          <w:bCs/>
          <w:i/>
          <w:sz w:val="28"/>
          <w:szCs w:val="28"/>
        </w:rPr>
        <w:t xml:space="preserve"> tỉnh Long </w:t>
      </w:r>
      <w:r>
        <w:rPr>
          <w:rFonts w:ascii="Times New Roman" w:hAnsi="Times New Roman" w:cs="Times New Roman"/>
          <w:bCs/>
          <w:i/>
          <w:sz w:val="28"/>
          <w:szCs w:val="28"/>
        </w:rPr>
        <w:t xml:space="preserve">An</w:t>
      </w:r>
      <w:r>
        <w:rPr>
          <w:rFonts w:ascii="Times New Roman" w:hAnsi="Times New Roman" w:cs="Times New Roman"/>
          <w:bCs/>
          <w:i/>
          <w:sz w:val="28"/>
          <w:szCs w:val="28"/>
        </w:rPr>
        <w:t xml:space="preserve"> khóa X, nhiệm kỳ 2021 – 2026;</w:t>
      </w:r>
      <w:r/>
    </w:p>
    <w:p>
      <w:pPr>
        <w:ind w:firstLine="567"/>
        <w:jc w:val="both"/>
        <w:spacing w:lineRule="auto" w:line="288" w:after="0" w:before="120"/>
        <w:rPr>
          <w:rFonts w:ascii="Times New Roman" w:hAnsi="Times New Roman" w:cs="Times New Roman"/>
          <w:i/>
          <w:sz w:val="28"/>
          <w:szCs w:val="28"/>
        </w:rPr>
      </w:pPr>
      <w:r>
        <w:rPr>
          <w:rFonts w:ascii="Times New Roman" w:hAnsi="Times New Roman" w:cs="Times New Roman"/>
          <w:i/>
          <w:sz w:val="28"/>
          <w:szCs w:val="28"/>
        </w:rPr>
        <w:t xml:space="preserve">Xét Tờ trình số </w:t>
      </w:r>
      <w:r>
        <w:rPr>
          <w:rFonts w:ascii="Times New Roman" w:hAnsi="Times New Roman" w:cs="Times New Roman"/>
          <w:i/>
          <w:sz w:val="28"/>
          <w:szCs w:val="28"/>
        </w:rPr>
        <w:t xml:space="preserve">   </w:t>
      </w:r>
      <w:r>
        <w:rPr>
          <w:rFonts w:ascii="Times New Roman" w:hAnsi="Times New Roman" w:cs="Times New Roman"/>
          <w:i/>
          <w:sz w:val="28"/>
          <w:szCs w:val="28"/>
        </w:rPr>
        <w:t xml:space="preserve">/TTr-HĐND ngày </w:t>
      </w:r>
      <w:r>
        <w:rPr>
          <w:rFonts w:ascii="Times New Roman" w:hAnsi="Times New Roman" w:cs="Times New Roman"/>
          <w:i/>
          <w:sz w:val="28"/>
          <w:szCs w:val="28"/>
        </w:rPr>
        <w:t xml:space="preserve">  </w:t>
      </w:r>
      <w:r>
        <w:rPr>
          <w:rFonts w:ascii="Times New Roman" w:hAnsi="Times New Roman" w:cs="Times New Roman"/>
          <w:i/>
          <w:sz w:val="28"/>
          <w:szCs w:val="28"/>
        </w:rPr>
        <w:t xml:space="preserve"> tháng </w:t>
      </w:r>
      <w:r>
        <w:rPr>
          <w:rFonts w:ascii="Times New Roman" w:hAnsi="Times New Roman" w:cs="Times New Roman"/>
          <w:i/>
          <w:sz w:val="28"/>
          <w:szCs w:val="28"/>
        </w:rPr>
        <w:t xml:space="preserve">02</w:t>
      </w:r>
      <w:r>
        <w:rPr>
          <w:rFonts w:ascii="Times New Roman" w:hAnsi="Times New Roman" w:cs="Times New Roman"/>
          <w:i/>
          <w:sz w:val="28"/>
          <w:szCs w:val="28"/>
        </w:rPr>
        <w:t xml:space="preserve"> năm 202</w:t>
      </w:r>
      <w:r>
        <w:rPr>
          <w:rFonts w:ascii="Times New Roman" w:hAnsi="Times New Roman" w:cs="Times New Roman"/>
          <w:i/>
          <w:sz w:val="28"/>
          <w:szCs w:val="28"/>
        </w:rPr>
        <w:t xml:space="preserve">5</w:t>
      </w:r>
      <w:r>
        <w:rPr>
          <w:rFonts w:ascii="Times New Roman" w:hAnsi="Times New Roman" w:cs="Times New Roman"/>
          <w:i/>
          <w:sz w:val="28"/>
          <w:szCs w:val="28"/>
        </w:rPr>
        <w:t xml:space="preserve"> của </w:t>
      </w:r>
      <w:r>
        <w:rPr>
          <w:rFonts w:ascii="Times New Roman" w:hAnsi="Times New Roman" w:cs="Times New Roman"/>
          <w:i/>
          <w:sz w:val="28"/>
          <w:szCs w:val="28"/>
        </w:rPr>
        <w:t xml:space="preserve">Thường trực</w:t>
      </w:r>
      <w:r>
        <w:rPr>
          <w:rFonts w:ascii="Times New Roman" w:hAnsi="Times New Roman" w:cs="Times New Roman"/>
          <w:i/>
          <w:sz w:val="28"/>
          <w:szCs w:val="28"/>
        </w:rPr>
        <w:t xml:space="preserve"> </w:t>
      </w:r>
      <w:r>
        <w:rPr>
          <w:rFonts w:ascii="Times New Roman" w:hAnsi="Times New Roman" w:cs="Times New Roman"/>
          <w:i/>
          <w:sz w:val="28"/>
          <w:szCs w:val="28"/>
        </w:rPr>
        <w:t xml:space="preserve">Hội đồng nhân dân tỉnh Long </w:t>
      </w:r>
      <w:r>
        <w:rPr>
          <w:rFonts w:ascii="Times New Roman" w:hAnsi="Times New Roman" w:cs="Times New Roman"/>
          <w:i/>
          <w:sz w:val="28"/>
          <w:szCs w:val="28"/>
        </w:rPr>
        <w:t xml:space="preserve">An</w:t>
      </w:r>
      <w:r>
        <w:rPr>
          <w:rFonts w:ascii="Times New Roman" w:hAnsi="Times New Roman" w:cs="Times New Roman"/>
          <w:i/>
          <w:sz w:val="28"/>
          <w:szCs w:val="28"/>
        </w:rPr>
        <w:t xml:space="preserve"> khóa X về </w:t>
      </w:r>
      <w:r>
        <w:rPr>
          <w:rFonts w:ascii="Times New Roman" w:hAnsi="Times New Roman" w:cs="Times New Roman"/>
          <w:i/>
          <w:sz w:val="28"/>
          <w:szCs w:val="28"/>
        </w:rPr>
        <w:t xml:space="preserve">điều chỉnh Nghị quyết số 03/NQ-HĐND ngày 21/6/2021 của </w:t>
      </w:r>
      <w:r>
        <w:rPr>
          <w:rFonts w:ascii="Times New Roman" w:hAnsi="Times New Roman" w:cs="Times New Roman"/>
          <w:i/>
          <w:sz w:val="28"/>
          <w:szCs w:val="28"/>
        </w:rPr>
        <w:t xml:space="preserve">Hội đồng nhân dân</w:t>
      </w:r>
      <w:r/>
      <w:r>
        <w:rPr>
          <w:rFonts w:ascii="Times New Roman" w:hAnsi="Times New Roman" w:cs="Times New Roman"/>
          <w:i/>
          <w:sz w:val="28"/>
          <w:szCs w:val="28"/>
        </w:rPr>
        <w:t xml:space="preserve"> tỉnh về tổ chức, số lượng và cơ cấu thành viên các Ban của </w:t>
      </w:r>
      <w:r>
        <w:rPr>
          <w:rFonts w:ascii="Times New Roman" w:hAnsi="Times New Roman" w:cs="Times New Roman"/>
          <w:i/>
          <w:sz w:val="28"/>
          <w:szCs w:val="28"/>
        </w:rPr>
      </w:r>
      <w:r>
        <w:rPr>
          <w:rFonts w:ascii="Times New Roman" w:hAnsi="Times New Roman" w:cs="Times New Roman"/>
          <w:i/>
          <w:sz w:val="28"/>
          <w:szCs w:val="28"/>
        </w:rPr>
        <w:t xml:space="preserve">Hội đồng nhân dân</w:t>
      </w:r>
      <w:r/>
      <w:r>
        <w:rPr>
          <w:rFonts w:ascii="Times New Roman" w:hAnsi="Times New Roman" w:cs="Times New Roman"/>
          <w:i/>
          <w:sz w:val="28"/>
          <w:szCs w:val="28"/>
        </w:rPr>
        <w:t xml:space="preserve"> tỉnh Long An khóa X, nhiệm kỳ 2021 – 2026; Báo cáo thẩm tra số </w:t>
      </w:r>
      <w:r>
        <w:rPr>
          <w:rFonts w:ascii="Times New Roman" w:hAnsi="Times New Roman" w:cs="Times New Roman"/>
          <w:i/>
          <w:sz w:val="28"/>
          <w:szCs w:val="28"/>
        </w:rPr>
        <w:t xml:space="preserve">    /BC-HĐND ngày   /02/2025 của Ban Pháp chế </w:t>
      </w:r>
      <w:r>
        <w:rPr>
          <w:rFonts w:ascii="Times New Roman" w:hAnsi="Times New Roman" w:cs="Times New Roman"/>
          <w:i/>
          <w:sz w:val="28"/>
          <w:szCs w:val="28"/>
        </w:rPr>
        <w:t xml:space="preserve">HĐND</w:t>
      </w:r>
      <w:r>
        <w:rPr>
          <w:rFonts w:ascii="Times New Roman" w:hAnsi="Times New Roman" w:cs="Times New Roman"/>
          <w:i/>
          <w:sz w:val="28"/>
          <w:szCs w:val="28"/>
        </w:rPr>
        <w:t xml:space="preserve"> tỉnh </w:t>
      </w:r>
      <w:r>
        <w:rPr>
          <w:rFonts w:ascii="Times New Roman" w:hAnsi="Times New Roman" w:cs="Times New Roman"/>
          <w:i/>
          <w:sz w:val="28"/>
          <w:szCs w:val="28"/>
        </w:rPr>
        <w:t xml:space="preserve">và ý kiến</w:t>
      </w:r>
      <w:r>
        <w:rPr>
          <w:rFonts w:ascii="Times New Roman" w:hAnsi="Times New Roman" w:cs="Times New Roman"/>
          <w:i/>
          <w:sz w:val="28"/>
          <w:szCs w:val="28"/>
        </w:rPr>
        <w:t xml:space="preserve"> thảo luận</w:t>
      </w:r>
      <w:r>
        <w:rPr>
          <w:rFonts w:ascii="Times New Roman" w:hAnsi="Times New Roman" w:cs="Times New Roman"/>
          <w:i/>
          <w:sz w:val="28"/>
          <w:szCs w:val="28"/>
        </w:rPr>
        <w:t xml:space="preserve"> của đại biểu </w:t>
      </w:r>
      <w:r>
        <w:rPr>
          <w:rFonts w:ascii="Times New Roman" w:hAnsi="Times New Roman" w:cs="Times New Roman"/>
          <w:i/>
          <w:sz w:val="28"/>
          <w:szCs w:val="28"/>
        </w:rPr>
      </w:r>
      <w:r>
        <w:rPr>
          <w:rFonts w:ascii="Times New Roman" w:hAnsi="Times New Roman" w:cs="Times New Roman"/>
          <w:i/>
          <w:sz w:val="28"/>
          <w:szCs w:val="28"/>
        </w:rPr>
        <w:t xml:space="preserve">Hội đồng nhân dân</w:t>
      </w:r>
      <w:r/>
      <w:r>
        <w:rPr>
          <w:rFonts w:ascii="Times New Roman" w:hAnsi="Times New Roman" w:cs="Times New Roman"/>
          <w:i/>
          <w:sz w:val="28"/>
          <w:szCs w:val="28"/>
        </w:rPr>
      </w:r>
      <w:r>
        <w:rPr>
          <w:rFonts w:ascii="Times New Roman" w:hAnsi="Times New Roman" w:cs="Times New Roman"/>
          <w:i/>
          <w:sz w:val="28"/>
          <w:szCs w:val="28"/>
        </w:rPr>
        <w:t xml:space="preserve"> tỉnh.</w:t>
      </w:r>
      <w:r/>
    </w:p>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b/>
          <w:sz w:val="28"/>
          <w:szCs w:val="28"/>
        </w:rPr>
      </w:pPr>
      <w:r>
        <w:rPr>
          <w:rFonts w:ascii="Times New Roman" w:hAnsi="Times New Roman" w:cs="Times New Roman"/>
          <w:b/>
          <w:sz w:val="28"/>
          <w:szCs w:val="28"/>
        </w:rPr>
        <w:t xml:space="preserve">QUYẾT NGHỊ:</w:t>
      </w:r>
      <w:r/>
    </w:p>
    <w:p>
      <w:pPr>
        <w:ind w:firstLine="567"/>
        <w:jc w:val="both"/>
        <w:spacing w:lineRule="auto" w:line="288" w:after="0" w:before="120"/>
        <w:rPr>
          <w:rFonts w:ascii="Times New Roman" w:hAnsi="Times New Roman" w:cs="Times New Roman" w:eastAsia="Times New Roman"/>
          <w:sz w:val="28"/>
          <w:szCs w:val="28"/>
        </w:rPr>
      </w:pPr>
      <w:r>
        <w:rPr>
          <w:rFonts w:ascii="Times New Roman" w:hAnsi="Times New Roman" w:cs="Times New Roman"/>
          <w:b/>
          <w:sz w:val="28"/>
          <w:szCs w:val="28"/>
        </w:rPr>
        <w:t xml:space="preserve">Điều 1. </w:t>
      </w:r>
      <w:r>
        <w:rPr>
          <w:rFonts w:ascii="Times New Roman" w:hAnsi="Times New Roman" w:cs="Times New Roman"/>
          <w:sz w:val="28"/>
          <w:szCs w:val="28"/>
        </w:rPr>
        <w:t xml:space="preserve">Thống nhất </w:t>
      </w:r>
      <w:r>
        <w:rPr>
          <w:rFonts w:ascii="Times New Roman" w:hAnsi="Times New Roman" w:cs="Times New Roman"/>
          <w:sz w:val="28"/>
          <w:szCs w:val="28"/>
        </w:rPr>
        <w:t xml:space="preserve">điều chỉnh Nghị quyết số 03/NQ-HĐND ngày 21/6/2021 của </w:t>
      </w:r>
      <w:r>
        <w:rPr>
          <w:rFonts w:ascii="Times New Roman" w:hAnsi="Times New Roman" w:cs="Times New Roman"/>
          <w:i w:val="false"/>
          <w:sz w:val="28"/>
          <w:szCs w:val="28"/>
        </w:rPr>
        <w:t xml:space="preserve">Hội đồng nhân dân</w:t>
      </w:r>
      <w:r>
        <w:rPr>
          <w:rFonts w:ascii="Times New Roman" w:hAnsi="Times New Roman" w:cs="Times New Roman"/>
          <w:sz w:val="28"/>
          <w:szCs w:val="28"/>
        </w:rPr>
        <w:t xml:space="preserve"> tỉnh về tổ chức, số lượng và cơ cấu thành viên các Ban của </w:t>
      </w:r>
      <w:r>
        <w:rPr>
          <w:rFonts w:ascii="Times New Roman" w:hAnsi="Times New Roman" w:cs="Times New Roman" w:eastAsia="Times New Roman"/>
          <w:i w:val="false"/>
          <w:sz w:val="28"/>
          <w:szCs w:val="28"/>
        </w:rPr>
        <w:t xml:space="preserve">Hội đồng nhân dân</w:t>
      </w:r>
      <w:r>
        <w:rPr>
          <w:rFonts w:ascii="Times New Roman" w:hAnsi="Times New Roman" w:cs="Times New Roman" w:eastAsia="Times New Roman"/>
          <w:sz w:val="28"/>
          <w:szCs w:val="28"/>
        </w:rPr>
        <w:t xml:space="preserve"> tỉnh Long </w:t>
      </w:r>
      <w:r>
        <w:rPr>
          <w:rFonts w:ascii="Times New Roman" w:hAnsi="Times New Roman" w:cs="Times New Roman" w:eastAsia="Times New Roman"/>
          <w:sz w:val="28"/>
          <w:szCs w:val="28"/>
        </w:rPr>
        <w:t xml:space="preserve">An</w:t>
      </w:r>
      <w:r>
        <w:rPr>
          <w:rFonts w:ascii="Times New Roman" w:hAnsi="Times New Roman" w:cs="Times New Roman" w:eastAsia="Times New Roman"/>
          <w:sz w:val="28"/>
          <w:szCs w:val="28"/>
        </w:rPr>
        <w:t xml:space="preserve"> khóa X, nhiệm kỳ 2021 – 2026, với nội dung sau:</w:t>
      </w:r>
      <w:r>
        <w:rPr>
          <w:rFonts w:ascii="Times New Roman" w:hAnsi="Times New Roman" w:cs="Times New Roman" w:eastAsia="Times New Roman"/>
          <w:sz w:val="28"/>
        </w:rPr>
      </w:r>
    </w:p>
    <w:p>
      <w:pPr>
        <w:ind w:firstLine="567"/>
        <w:jc w:val="both"/>
        <w:spacing w:lineRule="auto" w:line="240" w:before="120"/>
        <w:rPr>
          <w:rFonts w:ascii="Times New Roman" w:hAnsi="Times New Roman" w:cs="Times New Roman" w:eastAsia="Times New Roman"/>
          <w:b/>
          <w:i/>
          <w:sz w:val="28"/>
          <w:szCs w:val="28"/>
        </w:rPr>
        <w:pBdr>
          <w:bottom w:val="none" w:color="000000" w:sz="4" w:space="14"/>
        </w:pBdr>
      </w:pPr>
      <w:r>
        <w:rPr>
          <w:rFonts w:ascii="Times New Roman" w:hAnsi="Times New Roman" w:cs="Times New Roman" w:eastAsia="Times New Roman"/>
          <w:i/>
          <w:sz w:val="28"/>
          <w:szCs w:val="28"/>
        </w:rPr>
      </w:r>
      <w:r>
        <w:rPr>
          <w:rFonts w:ascii="Times New Roman" w:hAnsi="Times New Roman" w:cs="Times New Roman" w:eastAsia="Times New Roman"/>
          <w:b/>
          <w:sz w:val="28"/>
        </w:rPr>
        <w:t xml:space="preserve">1. Nội dung tại gạch đầu dòng thứ 2, Điều 1 của Nghị quyết số 03/NQ-HĐND ngày 21/6/2021 của HĐND tỉnh quy định:</w:t>
      </w:r>
      <w:r>
        <w:rPr>
          <w:rFonts w:ascii="Times New Roman" w:hAnsi="Times New Roman" w:cs="Times New Roman" w:eastAsia="Times New Roman"/>
          <w:b/>
          <w:i/>
          <w:sz w:val="28"/>
        </w:rPr>
        <w:t xml:space="preserve"> </w:t>
      </w:r>
      <w:r>
        <w:rPr>
          <w:rFonts w:ascii="Times New Roman" w:hAnsi="Times New Roman" w:cs="Times New Roman" w:eastAsia="Times New Roman"/>
          <w:b/>
          <w:i/>
          <w:sz w:val="28"/>
        </w:rPr>
      </w:r>
      <w:r/>
    </w:p>
    <w:p>
      <w:pPr>
        <w:ind w:firstLine="567"/>
        <w:jc w:val="both"/>
        <w:spacing w:lineRule="auto" w:line="240" w:before="120"/>
        <w:rPr>
          <w:rFonts w:ascii="Times New Roman" w:hAnsi="Times New Roman" w:cs="Times New Roman" w:eastAsia="Times New Roman"/>
          <w:i/>
          <w:sz w:val="28"/>
          <w:szCs w:val="28"/>
        </w:rPr>
        <w:pBdr>
          <w:bottom w:val="none" w:color="000000" w:sz="4" w:space="14"/>
        </w:pBdr>
      </w:pPr>
      <w:r>
        <w:rPr>
          <w:rFonts w:ascii="Times New Roman" w:hAnsi="Times New Roman" w:cs="Times New Roman" w:eastAsia="Times New Roman"/>
          <w:b/>
          <w:i/>
          <w:sz w:val="28"/>
        </w:rPr>
      </w:r>
      <w:r>
        <w:rPr>
          <w:rFonts w:ascii="Times New Roman" w:hAnsi="Times New Roman" w:cs="Times New Roman" w:eastAsia="Times New Roman"/>
          <w:i/>
          <w:sz w:val="28"/>
        </w:rPr>
        <w:t xml:space="preserve">“Mỗi Ban của Hội đồng nhân dân tỉnh có 09 thành viên (bao gồm: Trưởng Ban, Phó Trưởng Ban và Ủy viên). Trong đó, mỗi Ban có 02 thành viên hoạt động chuyên trách và 07 thành viên hoạt động kiêm nhiệm”.</w:t>
      </w:r>
      <w:r>
        <w:rPr>
          <w:rFonts w:ascii="Times New Roman" w:hAnsi="Times New Roman" w:cs="Times New Roman" w:eastAsia="Times New Roman"/>
          <w:i/>
          <w:sz w:val="28"/>
        </w:rPr>
      </w:r>
      <w:r/>
    </w:p>
    <w:p>
      <w:pPr>
        <w:ind w:firstLine="567"/>
        <w:jc w:val="both"/>
        <w:spacing w:lineRule="auto" w:line="240" w:before="120"/>
        <w:rPr>
          <w:rFonts w:ascii="Times New Roman" w:hAnsi="Times New Roman" w:cs="Times New Roman" w:eastAsia="Times New Roman"/>
          <w:b/>
          <w:i/>
          <w:sz w:val="28"/>
          <w:szCs w:val="28"/>
        </w:rPr>
        <w:pBdr>
          <w:bottom w:val="none" w:color="000000" w:sz="4" w:space="14"/>
        </w:pBdr>
      </w:pPr>
      <w:r>
        <w:rPr>
          <w:rFonts w:ascii="Times New Roman" w:hAnsi="Times New Roman" w:cs="Times New Roman" w:eastAsia="Times New Roman"/>
          <w:i/>
          <w:sz w:val="28"/>
        </w:rPr>
      </w:r>
      <w:r>
        <w:rPr>
          <w:rFonts w:ascii="Times New Roman" w:hAnsi="Times New Roman" w:cs="Times New Roman" w:eastAsia="Times New Roman"/>
          <w:b/>
          <w:sz w:val="28"/>
        </w:rPr>
        <w:t xml:space="preserve">2. Nội dung được điều chỉnh thành: </w:t>
      </w:r>
      <w:r>
        <w:rPr>
          <w:rFonts w:ascii="Times New Roman" w:hAnsi="Times New Roman" w:cs="Times New Roman" w:eastAsia="Times New Roman"/>
          <w:b/>
          <w:sz w:val="28"/>
        </w:rPr>
      </w:r>
      <w:r>
        <w:rPr>
          <w:rFonts w:ascii="Times New Roman" w:hAnsi="Times New Roman" w:cs="Times New Roman" w:eastAsia="Times New Roman"/>
          <w:sz w:val="28"/>
        </w:rPr>
      </w:r>
    </w:p>
    <w:p>
      <w:pPr>
        <w:ind w:firstLine="567"/>
        <w:jc w:val="both"/>
        <w:spacing w:lineRule="auto" w:line="240" w:before="120"/>
        <w:rPr>
          <w:rFonts w:ascii="Times New Roman" w:hAnsi="Times New Roman" w:cs="Times New Roman" w:eastAsia="Times New Roman"/>
          <w:i/>
          <w:sz w:val="28"/>
        </w:rPr>
        <w:pBdr>
          <w:bottom w:val="none" w:color="000000" w:sz="4" w:space="14"/>
        </w:pBdr>
      </w:pPr>
      <w:r>
        <w:rPr>
          <w:rFonts w:ascii="Times New Roman" w:hAnsi="Times New Roman" w:cs="Times New Roman" w:eastAsia="Times New Roman"/>
          <w:i/>
          <w:sz w:val="28"/>
        </w:rPr>
        <w:t xml:space="preserve">“Mỗi Ban của Hội đồng nhân dân tỉnh có tối đa 10 thành viên </w:t>
      </w:r>
      <w:r>
        <w:rPr>
          <w:rFonts w:ascii="Times New Roman" w:hAnsi="Times New Roman" w:cs="Times New Roman" w:eastAsia="Times New Roman"/>
          <w:i/>
          <w:sz w:val="28"/>
        </w:rPr>
        <w:t xml:space="preserve">(bao gồm: Trưởng Ban, Phó Trưởng Ban và Ủy viên)</w:t>
      </w:r>
      <w:r>
        <w:rPr>
          <w:rFonts w:ascii="Times New Roman" w:hAnsi="Times New Roman" w:cs="Times New Roman" w:eastAsia="Times New Roman"/>
          <w:i/>
          <w:sz w:val="28"/>
        </w:rPr>
        <w:t xml:space="preserve">. Trong đó:</w:t>
      </w:r>
      <w:r>
        <w:rPr>
          <w:rFonts w:ascii="Times New Roman" w:hAnsi="Times New Roman" w:cs="Times New Roman" w:eastAsia="Times New Roman"/>
          <w:i/>
          <w:sz w:val="28"/>
        </w:rPr>
      </w:r>
      <w:r/>
    </w:p>
    <w:p>
      <w:pPr>
        <w:ind w:firstLine="567"/>
        <w:jc w:val="both"/>
        <w:spacing w:lineRule="auto" w:line="240" w:before="120"/>
        <w:rPr>
          <w:rFonts w:ascii="Times New Roman" w:hAnsi="Times New Roman" w:cs="Times New Roman" w:eastAsia="Times New Roman"/>
          <w:i/>
          <w:color w:val="FF0000"/>
          <w:sz w:val="28"/>
        </w:rPr>
        <w:pBdr>
          <w:bottom w:val="none" w:color="000000" w:sz="4" w:space="14"/>
        </w:pBdr>
      </w:pPr>
      <w:r>
        <w:rPr>
          <w:rFonts w:ascii="Times New Roman" w:hAnsi="Times New Roman" w:cs="Times New Roman" w:eastAsia="Times New Roman"/>
          <w:i/>
          <w:sz w:val="28"/>
        </w:rPr>
      </w:r>
      <w:r>
        <w:rPr>
          <w:rFonts w:ascii="Times New Roman" w:hAnsi="Times New Roman" w:cs="Times New Roman" w:eastAsia="Times New Roman"/>
          <w:i/>
          <w:color w:val="FF0000"/>
          <w:sz w:val="28"/>
        </w:rPr>
        <w:t xml:space="preserve">- Ban Kinh tế - ngân sách có 01 Trưởng Ban, 02 </w:t>
      </w:r>
      <w:r>
        <w:rPr>
          <w:rFonts w:ascii="Times New Roman" w:hAnsi="Times New Roman" w:cs="Times New Roman" w:eastAsia="Times New Roman"/>
          <w:i/>
          <w:color w:val="FF0000"/>
          <w:sz w:val="28"/>
        </w:rPr>
        <w:t xml:space="preserve">Phó Trưởng Ban</w:t>
      </w:r>
      <w:r>
        <w:rPr>
          <w:rFonts w:ascii="Times New Roman" w:hAnsi="Times New Roman" w:cs="Times New Roman" w:eastAsia="Times New Roman"/>
          <w:i/>
          <w:color w:val="FF0000"/>
          <w:sz w:val="28"/>
        </w:rPr>
        <w:t xml:space="preserve"> hoạt động chuyên trách và không quá 07 Ủy viên hoạt động kiêm nhiệm.</w:t>
      </w:r>
      <w:r>
        <w:rPr>
          <w:rFonts w:ascii="Times New Roman" w:hAnsi="Times New Roman" w:cs="Times New Roman" w:eastAsia="Times New Roman"/>
          <w:i/>
          <w:color w:val="FF0000"/>
          <w:sz w:val="28"/>
        </w:rPr>
      </w:r>
      <w:r/>
    </w:p>
    <w:p>
      <w:pPr>
        <w:ind w:firstLine="567"/>
        <w:jc w:val="both"/>
        <w:spacing w:lineRule="auto" w:line="240" w:before="120"/>
        <w:rPr>
          <w:rFonts w:ascii="Times New Roman" w:hAnsi="Times New Roman" w:cs="Times New Roman" w:eastAsia="Times New Roman"/>
          <w:color w:val="FF0000"/>
          <w:sz w:val="28"/>
        </w:rPr>
        <w:pBdr>
          <w:bottom w:val="none" w:color="000000" w:sz="4" w:space="14"/>
        </w:pBdr>
      </w:pPr>
      <w:r>
        <w:rPr>
          <w:rFonts w:ascii="Times New Roman" w:hAnsi="Times New Roman" w:cs="Times New Roman" w:eastAsia="Times New Roman"/>
          <w:i/>
          <w:color w:val="FF0000"/>
          <w:sz w:val="28"/>
        </w:rPr>
      </w:r>
      <w:r>
        <w:rPr>
          <w:rFonts w:ascii="Times New Roman" w:hAnsi="Times New Roman" w:cs="Times New Roman" w:eastAsia="Times New Roman"/>
          <w:i/>
          <w:color w:val="FF0000"/>
          <w:sz w:val="28"/>
        </w:rPr>
        <w:t xml:space="preserve">- Ban Pháp chế có 01 Trưởng Ban, 03 Phó Trưở</w:t>
      </w:r>
      <w:r>
        <w:rPr>
          <w:rFonts w:ascii="Times New Roman" w:hAnsi="Times New Roman" w:cs="Times New Roman" w:eastAsia="Times New Roman"/>
          <w:i/>
          <w:color w:val="FF0000"/>
          <w:sz w:val="28"/>
        </w:rPr>
        <w:t xml:space="preserve">ng Ban hoạt động chuyên trách</w:t>
      </w:r>
      <w:r>
        <w:rPr>
          <w:rFonts w:ascii="Times New Roman" w:hAnsi="Times New Roman" w:cs="Times New Roman" w:eastAsia="Times New Roman"/>
          <w:i/>
          <w:color w:val="FF0000"/>
          <w:sz w:val="28"/>
        </w:rPr>
        <w:t xml:space="preserve"> và không quá 06 Ủy viên hoạt động kiêm nhiệm”.</w:t>
      </w:r>
      <w:r>
        <w:rPr>
          <w:rFonts w:ascii="Times New Roman" w:hAnsi="Times New Roman" w:cs="Times New Roman" w:eastAsia="Times New Roman"/>
          <w:color w:val="FF0000"/>
          <w:sz w:val="28"/>
        </w:rPr>
      </w:r>
      <w:r/>
    </w:p>
    <w:p>
      <w:pPr>
        <w:ind w:firstLine="567"/>
        <w:jc w:val="both"/>
        <w:spacing w:lineRule="auto" w:line="240" w:before="120"/>
        <w:rPr>
          <w:rFonts w:ascii="Times New Roman" w:hAnsi="Times New Roman" w:cs="Times New Roman" w:eastAsia="Times New Roman"/>
          <w:sz w:val="28"/>
        </w:rPr>
        <w:pBdr>
          <w:bottom w:val="none" w:color="000000" w:sz="4" w:space="14"/>
        </w:pBdr>
      </w:pPr>
      <w:r>
        <w:rPr>
          <w:rFonts w:ascii="Times New Roman" w:hAnsi="Times New Roman" w:cs="Times New Roman" w:eastAsia="Times New Roman"/>
          <w:color w:val="FF0000"/>
          <w:sz w:val="28"/>
        </w:rPr>
      </w:r>
      <w:r>
        <w:rPr>
          <w:rFonts w:ascii="Times New Roman" w:hAnsi="Times New Roman" w:cs="Times New Roman" w:eastAsia="Times New Roman"/>
          <w:i/>
          <w:color w:val="FF0000"/>
          <w:sz w:val="28"/>
        </w:rPr>
        <w:t xml:space="preserve">- Ban Văn hóa – xã hội có 01 Trưởng Ban, 01</w:t>
      </w:r>
      <w:r>
        <w:rPr>
          <w:rFonts w:ascii="Times New Roman" w:hAnsi="Times New Roman" w:cs="Times New Roman" w:eastAsia="Times New Roman"/>
          <w:i/>
          <w:color w:val="FF0000"/>
          <w:sz w:val="28"/>
        </w:rPr>
        <w:t xml:space="preserve"> Phó Trưởng Ban hoạt động chuyên trách và không quá 08 Ủy viên hoạt động kiêm nhiệm.</w:t>
      </w:r>
      <w:r>
        <w:rPr>
          <w:rFonts w:ascii="Times New Roman" w:hAnsi="Times New Roman" w:cs="Times New Roman" w:eastAsia="Times New Roman"/>
          <w:sz w:val="28"/>
        </w:rPr>
      </w:r>
      <w:r/>
    </w:p>
    <w:p>
      <w:pPr>
        <w:ind w:firstLine="567"/>
        <w:jc w:val="both"/>
        <w:spacing w:lineRule="auto" w:line="240" w:before="120"/>
        <w:rPr>
          <w:rFonts w:ascii="Times New Roman" w:hAnsi="Times New Roman" w:cs="Times New Roman" w:eastAsia="Times New Roman"/>
          <w:sz w:val="28"/>
          <w:szCs w:val="28"/>
        </w:rPr>
        <w:pBdr>
          <w:bottom w:val="none" w:color="000000" w:sz="4" w:space="14"/>
        </w:pBdr>
      </w:pPr>
      <w:r>
        <w:rPr>
          <w:rFonts w:ascii="Times New Roman" w:hAnsi="Times New Roman" w:cs="Times New Roman" w:eastAsia="Times New Roman"/>
          <w:sz w:val="28"/>
        </w:rPr>
      </w:r>
      <w:r>
        <w:rPr>
          <w:rFonts w:ascii="Times New Roman" w:hAnsi="Times New Roman" w:cs="Times New Roman" w:eastAsia="Times New Roman"/>
          <w:sz w:val="28"/>
          <w:szCs w:val="28"/>
        </w:rPr>
        <w:t xml:space="preserve">Các nội dung còn lại thực hiện theo Nghị quyết số 03/NQ-HĐND ngày 21/6/2021 của HĐND tỉnh.</w:t>
      </w:r>
      <w:r/>
    </w:p>
    <w:p>
      <w:pPr>
        <w:ind w:firstLine="567"/>
        <w:jc w:val="both"/>
        <w:spacing w:lineRule="auto" w:line="240" w:before="120"/>
        <w:rPr>
          <w:rFonts w:ascii="Times New Roman" w:hAnsi="Times New Roman" w:cs="Times New Roman" w:eastAsia="Times New Roman"/>
          <w:sz w:val="28"/>
          <w:szCs w:val="28"/>
        </w:rPr>
        <w:pBdr>
          <w:bottom w:val="none" w:color="000000" w:sz="4" w:space="14"/>
        </w:pBdr>
      </w:pPr>
      <w:r>
        <w:rPr>
          <w:rFonts w:ascii="Times New Roman" w:hAnsi="Times New Roman" w:cs="Times New Roman" w:eastAsia="Times New Roman"/>
          <w:sz w:val="28"/>
          <w:szCs w:val="28"/>
        </w:rPr>
      </w:r>
      <w:r>
        <w:rPr>
          <w:rFonts w:ascii="Times New Roman" w:hAnsi="Times New Roman" w:cs="Times New Roman" w:eastAsia="Times New Roman"/>
          <w:b/>
          <w:sz w:val="28"/>
          <w:szCs w:val="28"/>
        </w:rPr>
        <w:t xml:space="preserve">Điều 2.</w:t>
      </w:r>
      <w:r>
        <w:rPr>
          <w:rFonts w:ascii="Times New Roman" w:hAnsi="Times New Roman" w:cs="Times New Roman" w:eastAsia="Times New Roman"/>
          <w:sz w:val="28"/>
          <w:szCs w:val="28"/>
        </w:rPr>
        <w:t xml:space="preserve"> </w:t>
      </w:r>
      <w:r>
        <w:rPr>
          <w:rFonts w:ascii="Times New Roman" w:hAnsi="Times New Roman" w:cs="Times New Roman" w:eastAsia="Times New Roman"/>
          <w:sz w:val="28"/>
          <w:szCs w:val="28"/>
        </w:rPr>
        <w:t xml:space="preserve">Tổ chức thực hiện.</w:t>
      </w:r>
      <w:r>
        <w:rPr>
          <w:rFonts w:ascii="Times New Roman" w:hAnsi="Times New Roman" w:cs="Times New Roman" w:eastAsia="Times New Roman"/>
          <w:sz w:val="28"/>
        </w:rPr>
      </w:r>
    </w:p>
    <w:p>
      <w:pPr>
        <w:ind w:firstLine="567"/>
        <w:jc w:val="both"/>
        <w:spacing w:lineRule="auto" w:line="240" w:before="120"/>
        <w:rPr>
          <w:rFonts w:ascii="Times New Roman" w:hAnsi="Times New Roman" w:cs="Times New Roman" w:eastAsia="Times New Roman"/>
          <w:sz w:val="28"/>
        </w:rPr>
        <w:pBdr>
          <w:bottom w:val="none" w:color="000000" w:sz="4" w:space="14"/>
        </w:pBdr>
      </w:pPr>
      <w:r>
        <w:rPr>
          <w:rFonts w:ascii="Times New Roman" w:hAnsi="Times New Roman" w:cs="Times New Roman" w:eastAsia="Times New Roman"/>
          <w:i/>
          <w:sz w:val="28"/>
        </w:rPr>
      </w:r>
      <w:r>
        <w:rPr>
          <w:rFonts w:ascii="Times New Roman" w:hAnsi="Times New Roman" w:cs="Times New Roman" w:eastAsia="Times New Roman"/>
          <w:sz w:val="28"/>
        </w:rPr>
        <w:t xml:space="preserve">- Giao Thường trực Hội đồng nhân dân tỉnh lãnh đạo kiện toàn chức danh Trưởng, Phó Trưởng các Ban của Hội đồng nhân dân tỉnh theo quy định của Luật Tổ chức chính quyền địa phương và chủ trương của Ban Thường vụ Tỉnh ủy.</w:t>
      </w:r>
      <w:r>
        <w:rPr>
          <w:rFonts w:ascii="Times New Roman" w:hAnsi="Times New Roman" w:cs="Times New Roman" w:eastAsia="Times New Roman"/>
          <w:sz w:val="28"/>
        </w:rPr>
      </w:r>
      <w:r>
        <w:rPr>
          <w:rFonts w:ascii="Times New Roman" w:hAnsi="Times New Roman" w:cs="Times New Roman" w:eastAsia="Times New Roman"/>
          <w:sz w:val="28"/>
        </w:rPr>
      </w:r>
    </w:p>
    <w:p>
      <w:pPr>
        <w:ind w:firstLine="567"/>
        <w:jc w:val="both"/>
        <w:spacing w:lineRule="auto" w:line="240" w:before="120"/>
        <w:rPr>
          <w:rFonts w:ascii="Times New Roman" w:hAnsi="Times New Roman" w:cs="Times New Roman" w:eastAsia="Times New Roman"/>
          <w:sz w:val="28"/>
        </w:rPr>
        <w:pBdr>
          <w:bottom w:val="none" w:color="000000" w:sz="4" w:space="14"/>
        </w:pBdr>
      </w:pPr>
      <w:r>
        <w:rPr>
          <w:rFonts w:ascii="Times New Roman" w:hAnsi="Times New Roman" w:cs="Times New Roman" w:eastAsia="Times New Roman"/>
          <w:sz w:val="28"/>
        </w:rPr>
        <w:t xml:space="preserve">- Giao Trưởng các Ban của Hội đồng nhân dân tỉnh khóa X, nhiệm kỳ 2021 - 2026 rà soát, nghiên cứu đề xuất </w:t>
      </w:r>
      <w:r>
        <w:rPr>
          <w:rFonts w:ascii="Times New Roman" w:hAnsi="Times New Roman" w:cs="Times New Roman" w:eastAsia="Times New Roman"/>
          <w:sz w:val="28"/>
        </w:rPr>
        <w:t xml:space="preserve">Thường t</w:t>
      </w:r>
      <w:r>
        <w:rPr>
          <w:rFonts w:ascii="Times New Roman" w:hAnsi="Times New Roman" w:cs="Times New Roman" w:eastAsia="Times New Roman"/>
          <w:sz w:val="28"/>
        </w:rPr>
        <w:t xml:space="preserve">rực Hội đồng nhân dân tỉnh phê chuẩn, kiện toàn các Ủy viên của Ban đảm bảo phù hợp theo quy định Luật Tổ chức chính quyền địa phương, Điều 1 của Nghị quyết này và điều kiện hoạt động thực tế của các Ban Hội đồng nhân dân tỉnh khóa X, nhiệm kỳ 2021 – 2026.</w:t>
      </w:r>
      <w:r>
        <w:rPr>
          <w:rFonts w:ascii="Times New Roman" w:hAnsi="Times New Roman" w:cs="Times New Roman" w:eastAsia="Times New Roman"/>
          <w:sz w:val="28"/>
        </w:rPr>
      </w:r>
      <w:r>
        <w:rPr>
          <w:rFonts w:ascii="Times New Roman" w:hAnsi="Times New Roman" w:cs="Times New Roman" w:eastAsia="Times New Roman"/>
          <w:sz w:val="28"/>
        </w:rPr>
      </w:r>
    </w:p>
    <w:p>
      <w:pPr>
        <w:ind w:firstLine="567"/>
        <w:jc w:val="both"/>
        <w:spacing w:lineRule="auto" w:line="240" w:before="120"/>
        <w:rPr>
          <w:rFonts w:ascii="Times New Roman" w:hAnsi="Times New Roman" w:cs="Times New Roman" w:eastAsia="Times New Roman"/>
          <w:sz w:val="28"/>
        </w:rPr>
        <w:pBdr>
          <w:bottom w:val="none" w:color="000000" w:sz="4" w:space="14"/>
        </w:pBdr>
      </w:pPr>
      <w:r>
        <w:rPr>
          <w:rFonts w:ascii="Times New Roman" w:hAnsi="Times New Roman" w:cs="Times New Roman" w:eastAsia="Times New Roman"/>
          <w:sz w:val="28"/>
        </w:rPr>
        <w:t xml:space="preserve">Nghị quyết này đã được Hội đồng nhân dân tỉnh khóa X, kỳ họp thứ 22 (kỳ họp chuyên đề) năm 2025, thông qua ngày 20 tháng 02 năm 2025 và có hiệu lực thi hành kể từ ngày Hội đồng nhân dân tỉnh thống nhất thông qua./.</w:t>
      </w:r>
      <w:r>
        <w:rPr>
          <w:rFonts w:ascii="Times New Roman" w:hAnsi="Times New Roman" w:cs="Times New Roman" w:eastAsia="Times New Roman"/>
          <w:sz w:val="28"/>
        </w:rPr>
        <w:t xml:space="preserve">”</w:t>
      </w:r>
      <w:r>
        <w:rPr>
          <w:rFonts w:ascii="Times New Roman" w:hAnsi="Times New Roman" w:cs="Times New Roman" w:eastAsia="Times New Roman"/>
          <w:sz w:val="28"/>
        </w:rPr>
      </w:r>
      <w:r>
        <w:rPr>
          <w:rFonts w:ascii="Times New Roman" w:hAnsi="Times New Roman" w:cs="Times New Roman" w:eastAsia="Times New Roman"/>
          <w:sz w:val="28"/>
        </w:rPr>
      </w:r>
    </w:p>
    <w:tbl>
      <w:tblPr>
        <w:tblW w:w="9145" w:type="dxa"/>
        <w:tblLayout w:type="fixed"/>
        <w:tblLook w:val="04A0" w:firstRow="1" w:lastRow="0" w:firstColumn="1" w:lastColumn="0" w:noHBand="0" w:noVBand="1"/>
      </w:tblPr>
      <w:tblGrid>
        <w:gridCol w:w="5211"/>
        <w:gridCol w:w="3934"/>
      </w:tblGrid>
      <w:tr>
        <w:trPr/>
        <w:tc>
          <w:tcPr>
            <w:tcW w:w="5211" w:type="dxa"/>
            <w:textDirection w:val="lrTb"/>
            <w:noWrap w:val="false"/>
          </w:tcPr>
          <w:p>
            <w:pPr>
              <w:spacing w:lineRule="auto" w:line="240" w:after="0" w:before="80"/>
              <w:widowControl w:val="off"/>
              <w:tabs>
                <w:tab w:val="center" w:pos="7000" w:leader="none"/>
              </w:tabs>
              <w:rPr>
                <w:rFonts w:ascii="Times New Roman" w:hAnsi="Times New Roman" w:cs="Times New Roman" w:eastAsia="Times New Roman"/>
                <w:sz w:val="24"/>
                <w:szCs w:val="24"/>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i/>
                <w:sz w:val="24"/>
                <w:szCs w:val="24"/>
                <w:lang w:val="fr-FR"/>
              </w:rPr>
              <w:t xml:space="preserve">Nơi </w:t>
            </w:r>
            <w:r>
              <w:rPr>
                <w:rFonts w:ascii="Times New Roman" w:hAnsi="Times New Roman" w:cs="Times New Roman" w:eastAsia="Times New Roman"/>
                <w:b/>
                <w:i/>
                <w:sz w:val="24"/>
                <w:szCs w:val="24"/>
                <w:lang w:val="fr-FR"/>
              </w:rPr>
              <w:t xml:space="preserve">nhận:</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UBTV Quốc hội (b/c);</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Chính phủ (b/c);</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VP.QH, VP.CP “TP.HCM” (b/c);</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Ban Công tác đại biểu của UBTVQH (b/c);</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Thường trực Tỉnh ủy (b/c);</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Đại biểu QH đơn vị tỉnh Long An;</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Đại biểu HĐND tỉnh khóa X;</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UBND tỉnh, UBMTTQVN tỉnh;</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Các sở, ngành, đoàn thể tỉnh;</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TT.HĐND, UBND huyện, thị xã, thành phố;</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LĐ VP Đoàn ĐBQH và HĐND tỉnh;</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VP UBND tỉnh;</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Các phòng thuộc Văn phòng;</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Trang Thông tin điện tử Đoàn ĐBQH và HĐND tỉnh;</w:t>
            </w:r>
            <w:r/>
          </w:p>
          <w:p>
            <w:pPr>
              <w:spacing w:lineRule="auto" w:line="240" w:after="0"/>
              <w:rPr>
                <w:rFonts w:ascii="Times New Roman" w:hAnsi="Times New Roman" w:cs="Times New Roman" w:eastAsia="Times New Roman"/>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lang w:val="nl-NL"/>
              </w:rPr>
              <w:t xml:space="preserve">- Phòng Công báo;</w:t>
            </w:r>
            <w:r/>
          </w:p>
          <w:p>
            <w:pPr>
              <w:spacing w:lineRule="auto" w:line="240" w:after="0"/>
              <w:widowControl w:val="off"/>
              <w:tabs>
                <w:tab w:val="center" w:pos="6580" w:leader="none"/>
              </w:tabs>
              <w:rPr>
                <w:rFonts w:ascii="Times New Roman" w:hAnsi="Times New Roman" w:cs="Times New Roman" w:eastAsia="Times New Roman"/>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Cs w:val="28"/>
              </w:rPr>
              <w:t xml:space="preserve">- Lưu: VT</w:t>
            </w:r>
            <w:r>
              <w:rPr>
                <w:rFonts w:ascii="Times New Roman" w:hAnsi="Times New Roman" w:cs="Times New Roman" w:eastAsia="Times New Roman"/>
                <w:szCs w:val="28"/>
              </w:rPr>
              <w:t xml:space="preserve">.</w:t>
            </w:r>
            <w:r/>
          </w:p>
        </w:tc>
        <w:tc>
          <w:tcPr>
            <w:tcW w:w="3934" w:type="dxa"/>
            <w:textDirection w:val="lrTb"/>
            <w:noWrap w:val="false"/>
          </w:tcPr>
          <w:p>
            <w:pPr>
              <w:jc w:val="center"/>
              <w:spacing w:lineRule="auto" w:line="240" w:after="60" w:before="240"/>
              <w:rPr>
                <w:rFonts w:ascii="Times New Roman" w:hAnsi="Times New Roman" w:cs="Times New Roman" w:eastAsia="Times New Roman"/>
                <w:b/>
                <w:bCs/>
                <w:iCs/>
                <w:sz w:val="28"/>
                <w:szCs w:val="28"/>
              </w:rPr>
              <w:pBdr>
                <w:left w:val="none" w:color="000000" w:sz="0" w:space="0"/>
                <w:top w:val="none" w:color="000000" w:sz="0" w:space="0"/>
                <w:right w:val="none" w:color="000000" w:sz="0" w:space="0"/>
                <w:bottom w:val="none" w:color="000000" w:sz="0" w:space="0"/>
                <w:between w:val="none" w:color="000000" w:sz="0" w:space="0"/>
              </w:pBdr>
              <w:outlineLvl w:val="4"/>
            </w:pPr>
            <w:r>
              <w:rPr>
                <w:rFonts w:ascii="Times New Roman" w:hAnsi="Times New Roman" w:cs="Times New Roman" w:eastAsia="Times New Roman"/>
                <w:b/>
                <w:bCs/>
                <w:iCs/>
                <w:sz w:val="28"/>
                <w:szCs w:val="28"/>
              </w:rPr>
              <w:t xml:space="preserve">CHỦ TỊCH</w:t>
            </w:r>
            <w:r/>
          </w:p>
          <w:p>
            <w:pPr>
              <w:jc w:val="center"/>
              <w:spacing w:lineRule="auto" w:line="240" w:after="0"/>
              <w:rPr>
                <w:rFonts w:ascii="Times New Roman" w:hAnsi="Times New Roman" w:cs="Times New Roman" w:eastAsia="Times New Roman"/>
                <w:sz w:val="28"/>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8"/>
                <w:szCs w:val="28"/>
              </w:rPr>
            </w:r>
            <w:r/>
          </w:p>
          <w:p>
            <w:pPr>
              <w:jc w:val="center"/>
              <w:spacing w:lineRule="auto" w:line="240" w:after="0"/>
              <w:rPr>
                <w:rFonts w:ascii="Times New Roman" w:hAnsi="Times New Roman" w:cs="Times New Roman" w:eastAsia="Times New Roman"/>
                <w:sz w:val="28"/>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8"/>
                <w:szCs w:val="28"/>
              </w:rPr>
            </w:r>
            <w:r/>
          </w:p>
          <w:p>
            <w:pPr>
              <w:jc w:val="center"/>
              <w:spacing w:lineRule="auto" w:line="240" w:after="0"/>
              <w:rPr>
                <w:rFonts w:ascii="Times New Roman" w:hAnsi="Times New Roman" w:cs="Times New Roman" w:eastAsia="Times New Roman"/>
                <w:sz w:val="28"/>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8"/>
                <w:szCs w:val="28"/>
              </w:rPr>
            </w:r>
            <w:r/>
          </w:p>
          <w:p>
            <w:pPr>
              <w:jc w:val="center"/>
              <w:spacing w:lineRule="auto" w:line="240" w:after="0"/>
              <w:rPr>
                <w:rFonts w:ascii="Times New Roman" w:hAnsi="Times New Roman" w:cs="Times New Roman" w:eastAsia="Times New Roman"/>
                <w:sz w:val="28"/>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8"/>
                <w:szCs w:val="28"/>
              </w:rPr>
            </w:r>
            <w:r/>
          </w:p>
          <w:p>
            <w:pPr>
              <w:jc w:val="center"/>
              <w:spacing w:lineRule="auto" w:line="240" w:after="0"/>
              <w:rPr>
                <w:rFonts w:ascii="Times New Roman" w:hAnsi="Times New Roman" w:cs="Times New Roman" w:eastAsia="Times New Roman"/>
                <w:sz w:val="28"/>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8"/>
                <w:szCs w:val="28"/>
              </w:rPr>
            </w:r>
            <w:r/>
          </w:p>
          <w:p>
            <w:pPr>
              <w:jc w:val="center"/>
              <w:spacing w:lineRule="auto" w:line="240" w:after="0"/>
              <w:rPr>
                <w:rFonts w:ascii="Times New Roman" w:hAnsi="Times New Roman" w:cs="Times New Roman" w:eastAsia="Times New Roman"/>
                <w:sz w:val="28"/>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sz w:val="28"/>
                <w:szCs w:val="28"/>
              </w:rPr>
            </w:r>
            <w:r/>
          </w:p>
          <w:p>
            <w:pPr>
              <w:jc w:val="center"/>
              <w:spacing w:lineRule="auto" w:line="240" w:after="0"/>
              <w:rPr>
                <w:rFonts w:ascii="Times New Roman" w:hAnsi="Times New Roman" w:cs="Times New Roman" w:eastAsia="Times New Roman"/>
                <w:b/>
                <w:sz w:val="28"/>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sz w:val="28"/>
                <w:szCs w:val="28"/>
              </w:rPr>
            </w:r>
            <w:r/>
          </w:p>
          <w:p>
            <w:pPr>
              <w:jc w:val="center"/>
              <w:spacing w:lineRule="auto" w:line="240" w:after="0"/>
              <w:rPr>
                <w:rFonts w:ascii="Times New Roman" w:hAnsi="Times New Roman" w:cs="Times New Roman" w:eastAsia="Times New Roman"/>
                <w:b/>
                <w:sz w:val="28"/>
                <w:szCs w:val="28"/>
              </w:rPr>
              <w:pBdr>
                <w:left w:val="none" w:color="000000" w:sz="0" w:space="0"/>
                <w:top w:val="none" w:color="000000" w:sz="0" w:space="0"/>
                <w:right w:val="none" w:color="000000" w:sz="0" w:space="0"/>
                <w:bottom w:val="none" w:color="000000" w:sz="0" w:space="0"/>
                <w:between w:val="none" w:color="000000" w:sz="0" w:space="0"/>
              </w:pBdr>
            </w:pPr>
            <w:r>
              <w:rPr>
                <w:rFonts w:ascii="Times New Roman" w:hAnsi="Times New Roman" w:cs="Times New Roman" w:eastAsia="Times New Roman"/>
                <w:b/>
                <w:sz w:val="28"/>
                <w:szCs w:val="28"/>
              </w:rPr>
              <w:t xml:space="preserve">Nguyễn Văn Được</w:t>
            </w:r>
            <w:r/>
          </w:p>
        </w:tc>
      </w:tr>
    </w:tbl>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sectPr>
      <w:footnotePr/>
      <w:type w:val="nextPage"/>
      <w:pgSz w:w="11907" w:h="16840" w:orient="portrait"/>
      <w:pgMar w:top="1134" w:right="1134" w:bottom="1134" w:left="1701" w:header="720" w:footer="720"/>
      <w:cols w:num="1" w:sep="0" w:space="72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color w:val="auto"/>
        <w:spacing w:val="0"/>
        <w:position w:val="0"/>
        <w:sz w:val="22"/>
        <w:szCs w:val="22"/>
        <w:lang w:val="en-US" w:bidi="ar-SA" w:eastAsia="en-US"/>
      </w:rPr>
    </w:rPrDefault>
    <w:pPrDefault>
      <w:pPr>
        <w:ind w:left="0" w:right="0" w:firstLine="0"/>
        <w:jc w:val="left"/>
        <w:spacing w:lineRule="auto" w:line="259" w:after="16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368"/>
    <w:next w:val="368"/>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369"/>
    <w:link w:val="11"/>
    <w:uiPriority w:val="9"/>
    <w:rPr>
      <w:rFonts w:ascii="Arial" w:hAnsi="Arial" w:cs="Arial" w:eastAsia="Arial"/>
      <w:sz w:val="40"/>
      <w:szCs w:val="40"/>
    </w:rPr>
  </w:style>
  <w:style w:type="paragraph" w:styleId="13">
    <w:name w:val="Heading 2"/>
    <w:basedOn w:val="368"/>
    <w:next w:val="368"/>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369"/>
    <w:link w:val="13"/>
    <w:uiPriority w:val="9"/>
    <w:rPr>
      <w:rFonts w:ascii="Arial" w:hAnsi="Arial" w:cs="Arial" w:eastAsia="Arial"/>
      <w:sz w:val="34"/>
    </w:rPr>
  </w:style>
  <w:style w:type="paragraph" w:styleId="15">
    <w:name w:val="Heading 3"/>
    <w:basedOn w:val="368"/>
    <w:next w:val="368"/>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369"/>
    <w:link w:val="15"/>
    <w:uiPriority w:val="9"/>
    <w:rPr>
      <w:rFonts w:ascii="Arial" w:hAnsi="Arial" w:cs="Arial" w:eastAsia="Arial"/>
      <w:sz w:val="30"/>
      <w:szCs w:val="30"/>
    </w:rPr>
  </w:style>
  <w:style w:type="paragraph" w:styleId="17">
    <w:name w:val="Heading 4"/>
    <w:basedOn w:val="368"/>
    <w:next w:val="368"/>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369"/>
    <w:link w:val="17"/>
    <w:uiPriority w:val="9"/>
    <w:rPr>
      <w:rFonts w:ascii="Arial" w:hAnsi="Arial" w:cs="Arial" w:eastAsia="Arial"/>
      <w:b/>
      <w:bCs/>
      <w:sz w:val="26"/>
      <w:szCs w:val="26"/>
    </w:rPr>
  </w:style>
  <w:style w:type="paragraph" w:styleId="19">
    <w:name w:val="Heading 5"/>
    <w:basedOn w:val="368"/>
    <w:next w:val="368"/>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369"/>
    <w:link w:val="19"/>
    <w:uiPriority w:val="9"/>
    <w:rPr>
      <w:rFonts w:ascii="Arial" w:hAnsi="Arial" w:cs="Arial" w:eastAsia="Arial"/>
      <w:b/>
      <w:bCs/>
      <w:sz w:val="24"/>
      <w:szCs w:val="24"/>
    </w:rPr>
  </w:style>
  <w:style w:type="paragraph" w:styleId="21">
    <w:name w:val="Heading 6"/>
    <w:basedOn w:val="368"/>
    <w:next w:val="368"/>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369"/>
    <w:link w:val="21"/>
    <w:uiPriority w:val="9"/>
    <w:rPr>
      <w:rFonts w:ascii="Arial" w:hAnsi="Arial" w:cs="Arial" w:eastAsia="Arial"/>
      <w:b/>
      <w:bCs/>
      <w:sz w:val="22"/>
      <w:szCs w:val="22"/>
    </w:rPr>
  </w:style>
  <w:style w:type="paragraph" w:styleId="23">
    <w:name w:val="Heading 7"/>
    <w:basedOn w:val="368"/>
    <w:next w:val="368"/>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369"/>
    <w:link w:val="23"/>
    <w:uiPriority w:val="9"/>
    <w:rPr>
      <w:rFonts w:ascii="Arial" w:hAnsi="Arial" w:cs="Arial" w:eastAsia="Arial"/>
      <w:b/>
      <w:bCs/>
      <w:i/>
      <w:iCs/>
      <w:sz w:val="22"/>
      <w:szCs w:val="22"/>
    </w:rPr>
  </w:style>
  <w:style w:type="paragraph" w:styleId="25">
    <w:name w:val="Heading 8"/>
    <w:basedOn w:val="368"/>
    <w:next w:val="368"/>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369"/>
    <w:link w:val="25"/>
    <w:uiPriority w:val="9"/>
    <w:rPr>
      <w:rFonts w:ascii="Arial" w:hAnsi="Arial" w:cs="Arial" w:eastAsia="Arial"/>
      <w:i/>
      <w:iCs/>
      <w:sz w:val="22"/>
      <w:szCs w:val="22"/>
    </w:rPr>
  </w:style>
  <w:style w:type="paragraph" w:styleId="27">
    <w:name w:val="Heading 9"/>
    <w:basedOn w:val="368"/>
    <w:next w:val="368"/>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369"/>
    <w:link w:val="27"/>
    <w:uiPriority w:val="9"/>
    <w:rPr>
      <w:rFonts w:ascii="Arial" w:hAnsi="Arial" w:cs="Arial" w:eastAsia="Arial"/>
      <w:i/>
      <w:iCs/>
      <w:sz w:val="21"/>
      <w:szCs w:val="21"/>
    </w:rPr>
  </w:style>
  <w:style w:type="paragraph" w:styleId="31">
    <w:name w:val="No Spacing"/>
    <w:qFormat/>
    <w:uiPriority w:val="1"/>
    <w:pPr>
      <w:spacing w:lineRule="auto" w:line="240" w:after="0" w:before="0"/>
    </w:pPr>
  </w:style>
  <w:style w:type="paragraph" w:styleId="32">
    <w:name w:val="Title"/>
    <w:basedOn w:val="368"/>
    <w:next w:val="368"/>
    <w:link w:val="33"/>
    <w:qFormat/>
    <w:uiPriority w:val="10"/>
    <w:rPr>
      <w:sz w:val="48"/>
      <w:szCs w:val="48"/>
    </w:rPr>
    <w:pPr>
      <w:contextualSpacing w:val="true"/>
      <w:spacing w:after="200" w:before="300"/>
    </w:pPr>
  </w:style>
  <w:style w:type="character" w:styleId="33">
    <w:name w:val="Title Char"/>
    <w:basedOn w:val="369"/>
    <w:link w:val="32"/>
    <w:uiPriority w:val="10"/>
    <w:rPr>
      <w:sz w:val="48"/>
      <w:szCs w:val="48"/>
    </w:rPr>
  </w:style>
  <w:style w:type="paragraph" w:styleId="34">
    <w:name w:val="Subtitle"/>
    <w:basedOn w:val="368"/>
    <w:next w:val="368"/>
    <w:link w:val="35"/>
    <w:qFormat/>
    <w:uiPriority w:val="11"/>
    <w:rPr>
      <w:sz w:val="24"/>
      <w:szCs w:val="24"/>
    </w:rPr>
    <w:pPr>
      <w:spacing w:after="200" w:before="200"/>
    </w:pPr>
  </w:style>
  <w:style w:type="character" w:styleId="35">
    <w:name w:val="Subtitle Char"/>
    <w:basedOn w:val="369"/>
    <w:link w:val="34"/>
    <w:uiPriority w:val="11"/>
    <w:rPr>
      <w:sz w:val="24"/>
      <w:szCs w:val="24"/>
    </w:rPr>
  </w:style>
  <w:style w:type="paragraph" w:styleId="36">
    <w:name w:val="Quote"/>
    <w:basedOn w:val="368"/>
    <w:next w:val="368"/>
    <w:link w:val="37"/>
    <w:qFormat/>
    <w:uiPriority w:val="29"/>
    <w:rPr>
      <w:i/>
    </w:rPr>
    <w:pPr>
      <w:ind w:left="720" w:right="720"/>
    </w:pPr>
  </w:style>
  <w:style w:type="character" w:styleId="37">
    <w:name w:val="Quote Char"/>
    <w:link w:val="36"/>
    <w:uiPriority w:val="29"/>
    <w:rPr>
      <w:i/>
    </w:rPr>
  </w:style>
  <w:style w:type="paragraph" w:styleId="38">
    <w:name w:val="Intense Quote"/>
    <w:basedOn w:val="368"/>
    <w:next w:val="368"/>
    <w:link w:val="39"/>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368"/>
    <w:link w:val="41"/>
    <w:uiPriority w:val="99"/>
    <w:unhideWhenUsed/>
    <w:pPr>
      <w:spacing w:lineRule="auto" w:line="240" w:after="0"/>
      <w:tabs>
        <w:tab w:val="center" w:pos="7143" w:leader="none"/>
        <w:tab w:val="right" w:pos="14287" w:leader="none"/>
      </w:tabs>
    </w:pPr>
  </w:style>
  <w:style w:type="character" w:styleId="41">
    <w:name w:val="Header Char"/>
    <w:basedOn w:val="369"/>
    <w:link w:val="40"/>
    <w:uiPriority w:val="99"/>
  </w:style>
  <w:style w:type="paragraph" w:styleId="42">
    <w:name w:val="Footer"/>
    <w:basedOn w:val="368"/>
    <w:link w:val="43"/>
    <w:uiPriority w:val="99"/>
    <w:unhideWhenUsed/>
    <w:pPr>
      <w:spacing w:lineRule="auto" w:line="240" w:after="0"/>
      <w:tabs>
        <w:tab w:val="center" w:pos="7143" w:leader="none"/>
        <w:tab w:val="right" w:pos="14287" w:leader="none"/>
      </w:tabs>
    </w:pPr>
  </w:style>
  <w:style w:type="character" w:styleId="43">
    <w:name w:val="Footer Char"/>
    <w:basedOn w:val="369"/>
    <w:link w:val="42"/>
    <w:uiPriority w:val="99"/>
  </w:style>
  <w:style w:type="table" w:styleId="45">
    <w:name w:val="Table Grid Light"/>
    <w:basedOn w:val="37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6">
    <w:name w:val="Plain Table 1"/>
    <w:basedOn w:val="37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7">
    <w:name w:val="Plain Table 2"/>
    <w:basedOn w:val="37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8">
    <w:name w:val="Plain Table 3"/>
    <w:basedOn w:val="37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9">
    <w:name w:val="Plain Table 4"/>
    <w:basedOn w:val="37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0">
    <w:name w:val="Plain Table 5"/>
    <w:basedOn w:val="37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1">
    <w:name w:val="Grid Table 1 Light"/>
    <w:basedOn w:val="370"/>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2">
    <w:name w:val="Grid Table 1 Light - Accent 1"/>
    <w:basedOn w:val="37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3">
    <w:name w:val="Grid Table 1 Light - Accent 2"/>
    <w:basedOn w:val="37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4">
    <w:name w:val="Grid Table 1 Light - Accent 3"/>
    <w:basedOn w:val="37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5">
    <w:name w:val="Grid Table 1 Light - Accent 4"/>
    <w:basedOn w:val="37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6">
    <w:name w:val="Grid Table 1 Light - Accent 5"/>
    <w:basedOn w:val="37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7">
    <w:name w:val="Grid Table 1 Light - Accent 6"/>
    <w:basedOn w:val="37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58">
    <w:name w:val="Grid Table 2"/>
    <w:basedOn w:val="37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59">
    <w:name w:val="Grid Table 2 - Accent 1"/>
    <w:basedOn w:val="37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0">
    <w:name w:val="Grid Table 2 - Accent 2"/>
    <w:basedOn w:val="37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1">
    <w:name w:val="Grid Table 2 - Accent 3"/>
    <w:basedOn w:val="37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2">
    <w:name w:val="Grid Table 2 - Accent 4"/>
    <w:basedOn w:val="37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3">
    <w:name w:val="Grid Table 2 - Accent 5"/>
    <w:basedOn w:val="37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64">
    <w:name w:val="Grid Table 2 - Accent 6"/>
    <w:basedOn w:val="37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65">
    <w:name w:val="Grid Table 3"/>
    <w:basedOn w:val="37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6">
    <w:name w:val="Grid Table 3 - Accent 1"/>
    <w:basedOn w:val="37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7">
    <w:name w:val="Grid Table 3 - Accent 2"/>
    <w:basedOn w:val="37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3"/>
    <w:basedOn w:val="37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4"/>
    <w:basedOn w:val="37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5"/>
    <w:basedOn w:val="37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6"/>
    <w:basedOn w:val="37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4"/>
    <w:basedOn w:val="370"/>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3">
    <w:name w:val="Grid Table 4 - Accent 1"/>
    <w:basedOn w:val="370"/>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4">
    <w:name w:val="Grid Table 4 - Accent 2"/>
    <w:basedOn w:val="370"/>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5">
    <w:name w:val="Grid Table 4 - Accent 3"/>
    <w:basedOn w:val="370"/>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6">
    <w:name w:val="Grid Table 4 - Accent 4"/>
    <w:basedOn w:val="370"/>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7">
    <w:name w:val="Grid Table 4 - Accent 5"/>
    <w:basedOn w:val="370"/>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8">
    <w:name w:val="Grid Table 4 - Accent 6"/>
    <w:basedOn w:val="370"/>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9">
    <w:name w:val="Grid Table 5 Dark"/>
    <w:basedOn w:val="3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0">
    <w:name w:val="Grid Table 5 Dark- Accent 1"/>
    <w:basedOn w:val="3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81">
    <w:name w:val="Grid Table 5 Dark - Accent 2"/>
    <w:basedOn w:val="3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82">
    <w:name w:val="Grid Table 5 Dark - Accent 3"/>
    <w:basedOn w:val="3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83">
    <w:name w:val="Grid Table 5 Dark- Accent 4"/>
    <w:basedOn w:val="3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84">
    <w:name w:val="Grid Table 5 Dark - Accent 5"/>
    <w:basedOn w:val="3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85">
    <w:name w:val="Grid Table 5 Dark - Accent 6"/>
    <w:basedOn w:val="3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86">
    <w:name w:val="Grid Table 6 Colorful"/>
    <w:basedOn w:val="370"/>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
    <w:name w:val="Grid Table 6 Colorful - Accent 1"/>
    <w:basedOn w:val="370"/>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8">
    <w:name w:val="Grid Table 6 Colorful - Accent 2"/>
    <w:basedOn w:val="37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9">
    <w:name w:val="Grid Table 6 Colorful - Accent 3"/>
    <w:basedOn w:val="370"/>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0">
    <w:name w:val="Grid Table 6 Colorful - Accent 4"/>
    <w:basedOn w:val="37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1">
    <w:name w:val="Grid Table 6 Colorful - Accent 5"/>
    <w:basedOn w:val="370"/>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2">
    <w:name w:val="Grid Table 6 Colorful - Accent 6"/>
    <w:basedOn w:val="370"/>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3">
    <w:name w:val="Grid Table 7 Colorful"/>
    <w:basedOn w:val="370"/>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94">
    <w:name w:val="Grid Table 7 Colorful - Accent 1"/>
    <w:basedOn w:val="370"/>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auto" w:fill="FFFFFF"/>
        <w:tcBorders>
          <w:left w:val="none"/>
          <w:top w:val="none"/>
          <w:right w:val="single" w:color="000000" w:sz="4" w:space="0" w:themeColor="accent1" w:themeTint="80"/>
          <w:bottom w:val="none"/>
        </w:tcBorders>
      </w:tcPr>
    </w:tblStylePr>
    <w:tblStylePr w:type="firstRow">
      <w:rPr>
        <w:rFonts w:ascii="Arial" w:hAnsi="Arial"/>
        <w:b/>
        <w:color w:val="317BBA" w:themeColor="accent1" w:themeTint="80" w:themeShade="95"/>
        <w:sz w:val="22"/>
      </w:r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17BBA" w:themeColor="accent1" w:themeTint="80" w:themeShade="95"/>
        <w:sz w:val="22"/>
      </w:rPr>
      <w:tcPr>
        <w:shd w:color="auto" w:fill="FFFFFF"/>
        <w:tcBorders>
          <w:left w:val="single" w:color="000000" w:sz="4" w:space="0" w:themeColor="accent1" w:themeTint="80"/>
          <w:top w:val="none"/>
          <w:right w:val="none"/>
          <w:bottom w:val="none"/>
        </w:tcBorders>
      </w:tcPr>
    </w:tblStylePr>
    <w:tblStylePr w:type="lastRow">
      <w:rPr>
        <w:rFonts w:ascii="Arial" w:hAnsi="Arial"/>
        <w:b/>
        <w:color w:val="317BBA" w:themeColor="accent1" w:themeTint="80" w:themeShade="95"/>
        <w:sz w:val="22"/>
      </w:rPr>
      <w:tcPr>
        <w:shd w:val="clear" w:color="auto" w:fill="FFFFFF" w:themeFill="light1"/>
        <w:tcBorders>
          <w:left w:val="none"/>
          <w:top w:val="single" w:color="000000" w:sz="4" w:space="0" w:themeColor="accent1" w:themeTint="80"/>
          <w:right w:val="none"/>
          <w:bottom w:val="none"/>
        </w:tcBorders>
      </w:tcPr>
    </w:tblStylePr>
  </w:style>
  <w:style w:type="table" w:styleId="95">
    <w:name w:val="Grid Table 7 Colorful - Accent 2"/>
    <w:basedOn w:val="370"/>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style>
  <w:style w:type="table" w:styleId="96">
    <w:name w:val="Grid Table 7 Colorful - Accent 3"/>
    <w:basedOn w:val="370"/>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auto" w:fill="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auto" w:fill="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auto" w:fill="FFFFFF" w:themeFill="light1"/>
        <w:tcBorders>
          <w:left w:val="none"/>
          <w:top w:val="single" w:color="000000" w:sz="4" w:space="0" w:themeColor="accent3" w:themeTint="FE"/>
          <w:right w:val="none"/>
          <w:bottom w:val="none"/>
        </w:tcBorders>
      </w:tcPr>
    </w:tblStylePr>
  </w:style>
  <w:style w:type="table" w:styleId="97">
    <w:name w:val="Grid Table 7 Colorful - Accent 4"/>
    <w:basedOn w:val="370"/>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style>
  <w:style w:type="table" w:styleId="98">
    <w:name w:val="Grid Table 7 Colorful - Accent 5"/>
    <w:basedOn w:val="370"/>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auto" w:fill="FFFFFF"/>
        <w:tcBorders>
          <w:left w:val="none"/>
          <w:top w:val="none"/>
          <w:right w:val="single" w:color="000000" w:sz="4" w:space="0" w:themeColor="accent5" w:themeTint="90"/>
          <w:bottom w:val="none"/>
        </w:tcBorders>
      </w:tcPr>
    </w:tblStylePr>
    <w:tblStylePr w:type="firstRow">
      <w:rPr>
        <w:rFonts w:ascii="Arial" w:hAnsi="Arial"/>
        <w:b/>
        <w:color w:val="254374" w:themeColor="accent5" w:themeShade="95"/>
        <w:sz w:val="22"/>
      </w:r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54374" w:themeColor="accent5" w:themeShade="95"/>
        <w:sz w:val="22"/>
      </w:rPr>
      <w:tcPr>
        <w:shd w:color="auto" w:fill="FFFFFF"/>
        <w:tcBorders>
          <w:left w:val="single" w:color="000000" w:sz="4" w:space="0" w:themeColor="accent5" w:themeTint="90"/>
          <w:top w:val="none"/>
          <w:right w:val="none"/>
          <w:bottom w:val="none"/>
        </w:tcBorders>
      </w:tcPr>
    </w:tblStylePr>
    <w:tblStylePr w:type="lastRow">
      <w:rPr>
        <w:rFonts w:ascii="Arial" w:hAnsi="Arial"/>
        <w:b/>
        <w:color w:val="254374" w:themeColor="accent5" w:themeShade="95"/>
        <w:sz w:val="22"/>
      </w:rPr>
      <w:tcPr>
        <w:shd w:val="clear" w:color="auto" w:fill="FFFFFF" w:themeFill="light1"/>
        <w:tcBorders>
          <w:left w:val="none"/>
          <w:top w:val="single" w:color="000000" w:sz="4" w:space="0" w:themeColor="accent5" w:themeTint="90"/>
          <w:right w:val="none"/>
          <w:bottom w:val="none"/>
        </w:tcBorders>
      </w:tcPr>
    </w:tblStylePr>
  </w:style>
  <w:style w:type="table" w:styleId="99">
    <w:name w:val="Grid Table 7 Colorful - Accent 6"/>
    <w:basedOn w:val="370"/>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auto" w:fill="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auto" w:fill="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auto" w:fill="FFFFFF" w:themeFill="light1"/>
        <w:tcBorders>
          <w:left w:val="none"/>
          <w:top w:val="single" w:color="000000" w:sz="4" w:space="0" w:themeColor="accent6" w:themeTint="90"/>
          <w:right w:val="none"/>
          <w:bottom w:val="none"/>
        </w:tcBorders>
      </w:tcPr>
    </w:tblStylePr>
  </w:style>
  <w:style w:type="table" w:styleId="100">
    <w:name w:val="List Table 1 Light"/>
    <w:basedOn w:val="370"/>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1">
    <w:name w:val="List Table 1 Light - Accent 1"/>
    <w:basedOn w:val="370"/>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2">
    <w:name w:val="List Table 1 Light - Accent 2"/>
    <w:basedOn w:val="370"/>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3">
    <w:name w:val="List Table 1 Light - Accent 3"/>
    <w:basedOn w:val="370"/>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4">
    <w:name w:val="List Table 1 Light - Accent 4"/>
    <w:basedOn w:val="370"/>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5">
    <w:name w:val="List Table 1 Light - Accent 5"/>
    <w:basedOn w:val="370"/>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6">
    <w:name w:val="List Table 1 Light - Accent 6"/>
    <w:basedOn w:val="370"/>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7">
    <w:name w:val="List Table 2"/>
    <w:basedOn w:val="370"/>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08">
    <w:name w:val="List Table 2 - Accent 1"/>
    <w:basedOn w:val="370"/>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09">
    <w:name w:val="List Table 2 - Accent 2"/>
    <w:basedOn w:val="370"/>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0">
    <w:name w:val="List Table 2 - Accent 3"/>
    <w:basedOn w:val="370"/>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1">
    <w:name w:val="List Table 2 - Accent 4"/>
    <w:basedOn w:val="370"/>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2">
    <w:name w:val="List Table 2 - Accent 5"/>
    <w:basedOn w:val="370"/>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3">
    <w:name w:val="List Table 2 - Accent 6"/>
    <w:basedOn w:val="370"/>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4">
    <w:name w:val="List Table 3"/>
    <w:basedOn w:val="37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15">
    <w:name w:val="List Table 3 - Accent 1"/>
    <w:basedOn w:val="370"/>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16">
    <w:name w:val="List Table 3 - Accent 2"/>
    <w:basedOn w:val="37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117">
    <w:name w:val="List Table 3 - Accent 3"/>
    <w:basedOn w:val="370"/>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118">
    <w:name w:val="List Table 3 - Accent 4"/>
    <w:basedOn w:val="37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119">
    <w:name w:val="List Table 3 - Accent 5"/>
    <w:basedOn w:val="370"/>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120">
    <w:name w:val="List Table 3 - Accent 6"/>
    <w:basedOn w:val="370"/>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121">
    <w:name w:val="List Table 4"/>
    <w:basedOn w:val="37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2">
    <w:name w:val="List Table 4 - Accent 1"/>
    <w:basedOn w:val="370"/>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23">
    <w:name w:val="List Table 4 - Accent 2"/>
    <w:basedOn w:val="370"/>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124">
    <w:name w:val="List Table 4 - Accent 3"/>
    <w:basedOn w:val="370"/>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125">
    <w:name w:val="List Table 4 - Accent 4"/>
    <w:basedOn w:val="370"/>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126">
    <w:name w:val="List Table 4 - Accent 5"/>
    <w:basedOn w:val="370"/>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127">
    <w:name w:val="List Table 4 - Accent 6"/>
    <w:basedOn w:val="370"/>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128">
    <w:name w:val="List Table 5 Dark"/>
    <w:basedOn w:val="370"/>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
    <w:name w:val="List Table 5 Dark - Accent 1"/>
    <w:basedOn w:val="370"/>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
    <w:name w:val="List Table 5 Dark - Accent 2"/>
    <w:basedOn w:val="370"/>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3"/>
    <w:basedOn w:val="370"/>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4"/>
    <w:basedOn w:val="370"/>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5"/>
    <w:basedOn w:val="370"/>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6"/>
    <w:basedOn w:val="370"/>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6 Colorful"/>
    <w:basedOn w:val="370"/>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6">
    <w:name w:val="List Table 6 Colorful - Accent 1"/>
    <w:basedOn w:val="370"/>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137">
    <w:name w:val="List Table 6 Colorful - Accent 2"/>
    <w:basedOn w:val="370"/>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38">
    <w:name w:val="List Table 6 Colorful - Accent 3"/>
    <w:basedOn w:val="370"/>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39">
    <w:name w:val="List Table 6 Colorful - Accent 4"/>
    <w:basedOn w:val="370"/>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0">
    <w:name w:val="List Table 6 Colorful - Accent 5"/>
    <w:basedOn w:val="370"/>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141">
    <w:name w:val="List Table 6 Colorful - Accent 6"/>
    <w:basedOn w:val="370"/>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2">
    <w:name w:val="List Table 7 Colorful"/>
    <w:basedOn w:val="370"/>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3">
    <w:name w:val="List Table 7 Colorful - Accent 1"/>
    <w:basedOn w:val="370"/>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auto" w:fill="FFFFFF"/>
        <w:tcBorders>
          <w:left w:val="none"/>
          <w:top w:val="none"/>
          <w:right w:val="single" w:color="000000" w:sz="4" w:space="0" w:themeColor="accent1"/>
          <w:bottom w:val="none"/>
        </w:tcBorders>
      </w:tcPr>
    </w:tblStylePr>
    <w:tblStylePr w:type="firstRow">
      <w:rPr>
        <w:rFonts w:ascii="Arial" w:hAnsi="Arial"/>
        <w:i/>
        <w:color w:val="245D8D" w:themeColor="accent1" w:themeShade="95"/>
        <w:sz w:val="22"/>
      </w:r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45D8D" w:themeColor="accent1" w:themeShade="95"/>
        <w:sz w:val="22"/>
      </w:rPr>
      <w:tcPr>
        <w:shd w:color="auto" w:fill="FFFFFF"/>
        <w:tcBorders>
          <w:left w:val="single" w:color="000000" w:sz="4" w:space="0" w:themeColor="accent1"/>
          <w:top w:val="none"/>
          <w:right w:val="none"/>
          <w:bottom w:val="none"/>
        </w:tcBorders>
      </w:tcPr>
    </w:tblStylePr>
    <w:tblStylePr w:type="lastRow">
      <w:rPr>
        <w:rFonts w:ascii="Arial" w:hAnsi="Arial"/>
        <w:i/>
        <w:color w:val="245D8D" w:themeColor="accent1" w:themeShade="95"/>
        <w:sz w:val="22"/>
      </w:rPr>
      <w:tcPr>
        <w:shd w:val="clear" w:color="auto" w:fill="FFFFFF" w:themeFill="light1"/>
        <w:tcBorders>
          <w:left w:val="none"/>
          <w:top w:val="single" w:color="000000" w:sz="4" w:space="0" w:themeColor="accent1"/>
          <w:right w:val="none"/>
          <w:bottom w:val="none"/>
        </w:tcBorders>
      </w:tcPr>
    </w:tblStylePr>
    <w:tblStylePr w:type="wholeTable">
      <w:rPr>
        <w:rFonts w:ascii="Arial" w:hAnsi="Arial"/>
        <w:color w:val="245D8D" w:themeColor="accent1" w:themeShade="95"/>
        <w:sz w:val="22"/>
      </w:rPr>
    </w:tblStylePr>
  </w:style>
  <w:style w:type="table" w:styleId="144">
    <w:name w:val="List Table 7 Colorful - Accent 2"/>
    <w:basedOn w:val="370"/>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5">
    <w:name w:val="List Table 7 Colorful - Accent 3"/>
    <w:basedOn w:val="370"/>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auto" w:fill="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auto" w:fill="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auto" w:fill="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6">
    <w:name w:val="List Table 7 Colorful - Accent 4"/>
    <w:basedOn w:val="370"/>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7">
    <w:name w:val="List Table 7 Colorful - Accent 5"/>
    <w:basedOn w:val="370"/>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auto" w:fill="FFFFFF"/>
        <w:tcBorders>
          <w:left w:val="none"/>
          <w:top w:val="none"/>
          <w:right w:val="single" w:color="000000" w:sz="4" w:space="0" w:themeColor="accent5" w:themeTint="9A"/>
          <w:bottom w:val="none"/>
        </w:tcBorders>
      </w:tcPr>
    </w:tblStylePr>
    <w:tblStylePr w:type="firstRow">
      <w:rPr>
        <w:rFonts w:ascii="Arial" w:hAnsi="Arial"/>
        <w:i/>
        <w:color w:val="335E9E" w:themeColor="accent5" w:themeTint="9A" w:themeShade="95"/>
        <w:sz w:val="22"/>
      </w:r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335E9E" w:themeColor="accent5" w:themeTint="9A" w:themeShade="95"/>
        <w:sz w:val="22"/>
      </w:rPr>
      <w:tcPr>
        <w:shd w:color="auto" w:fill="FFFFFF"/>
        <w:tcBorders>
          <w:left w:val="single" w:color="000000" w:sz="4" w:space="0" w:themeColor="accent5" w:themeTint="9A"/>
          <w:top w:val="none"/>
          <w:right w:val="none"/>
          <w:bottom w:val="none"/>
        </w:tcBorders>
      </w:tcPr>
    </w:tblStylePr>
    <w:tblStylePr w:type="lastRow">
      <w:rPr>
        <w:rFonts w:ascii="Arial" w:hAnsi="Arial"/>
        <w:i/>
        <w:color w:val="335E9E" w:themeColor="accent5" w:themeTint="9A" w:themeShade="95"/>
        <w:sz w:val="22"/>
      </w:rPr>
      <w:tcPr>
        <w:shd w:val="clear" w:color="auto" w:fill="FFFFFF" w:themeFill="light1"/>
        <w:tcBorders>
          <w:left w:val="none"/>
          <w:top w:val="single" w:color="000000" w:sz="4" w:space="0" w:themeColor="accent5" w:themeTint="9A"/>
          <w:right w:val="none"/>
          <w:bottom w:val="none"/>
        </w:tcBorders>
      </w:tcPr>
    </w:tblStylePr>
    <w:tblStylePr w:type="wholeTable">
      <w:rPr>
        <w:rFonts w:ascii="Arial" w:hAnsi="Arial"/>
        <w:color w:val="335E9E" w:themeColor="accent5" w:themeTint="9A" w:themeShade="95"/>
        <w:sz w:val="22"/>
      </w:rPr>
    </w:tblStylePr>
  </w:style>
  <w:style w:type="table" w:styleId="148">
    <w:name w:val="List Table 7 Colorful - Accent 6"/>
    <w:basedOn w:val="370"/>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auto" w:fill="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auto" w:fill="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auto" w:fill="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49">
    <w:name w:val="Lined - Accent"/>
    <w:basedOn w:val="3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0">
    <w:name w:val="Lined - Accent 1"/>
    <w:basedOn w:val="3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51">
    <w:name w:val="Lined - Accent 2"/>
    <w:basedOn w:val="3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52">
    <w:name w:val="Lined - Accent 3"/>
    <w:basedOn w:val="3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53">
    <w:name w:val="Lined - Accent 4"/>
    <w:basedOn w:val="3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54">
    <w:name w:val="Lined - Accent 5"/>
    <w:basedOn w:val="3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55">
    <w:name w:val="Lined - Accent 6"/>
    <w:basedOn w:val="3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56">
    <w:name w:val="Bordered &amp; Lined - Accent"/>
    <w:basedOn w:val="370"/>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7">
    <w:name w:val="Bordered &amp; Lined - Accent 1"/>
    <w:basedOn w:val="370"/>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58">
    <w:name w:val="Bordered &amp; Lined - Accent 2"/>
    <w:basedOn w:val="370"/>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59">
    <w:name w:val="Bordered &amp; Lined - Accent 3"/>
    <w:basedOn w:val="370"/>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60">
    <w:name w:val="Bordered &amp; Lined - Accent 4"/>
    <w:basedOn w:val="370"/>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61">
    <w:name w:val="Bordered &amp; Lined - Accent 5"/>
    <w:basedOn w:val="370"/>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62">
    <w:name w:val="Bordered &amp; Lined - Accent 6"/>
    <w:basedOn w:val="370"/>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63">
    <w:name w:val="Bordered"/>
    <w:basedOn w:val="370"/>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4">
    <w:name w:val="Bordered - Accent 1"/>
    <w:basedOn w:val="37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5">
    <w:name w:val="Bordered - Accent 2"/>
    <w:basedOn w:val="37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6">
    <w:name w:val="Bordered - Accent 3"/>
    <w:basedOn w:val="37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7">
    <w:name w:val="Bordered - Accent 4"/>
    <w:basedOn w:val="37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68">
    <w:name w:val="Bordered - Accent 5"/>
    <w:basedOn w:val="37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69">
    <w:name w:val="Bordered - Accent 6"/>
    <w:basedOn w:val="37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0">
    <w:name w:val="Hyperlink"/>
    <w:uiPriority w:val="99"/>
    <w:unhideWhenUsed/>
    <w:rPr>
      <w:color w:val="0000FF" w:themeColor="hyperlink"/>
      <w:u w:val="single"/>
    </w:rPr>
  </w:style>
  <w:style w:type="paragraph" w:styleId="171">
    <w:name w:val="footnote text"/>
    <w:basedOn w:val="368"/>
    <w:link w:val="172"/>
    <w:uiPriority w:val="99"/>
    <w:semiHidden/>
    <w:unhideWhenUsed/>
    <w:rPr>
      <w:sz w:val="18"/>
    </w:rPr>
    <w:pPr>
      <w:spacing w:lineRule="auto" w:line="240" w:after="40"/>
    </w:pPr>
  </w:style>
  <w:style w:type="character" w:styleId="172">
    <w:name w:val="Footnote Text Char"/>
    <w:link w:val="171"/>
    <w:uiPriority w:val="99"/>
    <w:rPr>
      <w:sz w:val="18"/>
    </w:rPr>
  </w:style>
  <w:style w:type="character" w:styleId="173">
    <w:name w:val="footnote reference"/>
    <w:basedOn w:val="369"/>
    <w:uiPriority w:val="99"/>
    <w:unhideWhenUsed/>
    <w:rPr>
      <w:vertAlign w:val="superscript"/>
    </w:rPr>
  </w:style>
  <w:style w:type="paragraph" w:styleId="174">
    <w:name w:val="toc 1"/>
    <w:basedOn w:val="368"/>
    <w:next w:val="368"/>
    <w:uiPriority w:val="39"/>
    <w:unhideWhenUsed/>
    <w:pPr>
      <w:ind w:left="0" w:right="0" w:firstLine="0"/>
      <w:spacing w:after="57"/>
    </w:pPr>
  </w:style>
  <w:style w:type="paragraph" w:styleId="175">
    <w:name w:val="toc 2"/>
    <w:basedOn w:val="368"/>
    <w:next w:val="368"/>
    <w:uiPriority w:val="39"/>
    <w:unhideWhenUsed/>
    <w:pPr>
      <w:ind w:left="283" w:right="0" w:firstLine="0"/>
      <w:spacing w:after="57"/>
    </w:pPr>
  </w:style>
  <w:style w:type="paragraph" w:styleId="176">
    <w:name w:val="toc 3"/>
    <w:basedOn w:val="368"/>
    <w:next w:val="368"/>
    <w:uiPriority w:val="39"/>
    <w:unhideWhenUsed/>
    <w:pPr>
      <w:ind w:left="567" w:right="0" w:firstLine="0"/>
      <w:spacing w:after="57"/>
    </w:pPr>
  </w:style>
  <w:style w:type="paragraph" w:styleId="177">
    <w:name w:val="toc 4"/>
    <w:basedOn w:val="368"/>
    <w:next w:val="368"/>
    <w:uiPriority w:val="39"/>
    <w:unhideWhenUsed/>
    <w:pPr>
      <w:ind w:left="850" w:right="0" w:firstLine="0"/>
      <w:spacing w:after="57"/>
    </w:pPr>
  </w:style>
  <w:style w:type="paragraph" w:styleId="178">
    <w:name w:val="toc 5"/>
    <w:basedOn w:val="368"/>
    <w:next w:val="368"/>
    <w:uiPriority w:val="39"/>
    <w:unhideWhenUsed/>
    <w:pPr>
      <w:ind w:left="1134" w:right="0" w:firstLine="0"/>
      <w:spacing w:after="57"/>
    </w:pPr>
  </w:style>
  <w:style w:type="paragraph" w:styleId="179">
    <w:name w:val="toc 6"/>
    <w:basedOn w:val="368"/>
    <w:next w:val="368"/>
    <w:uiPriority w:val="39"/>
    <w:unhideWhenUsed/>
    <w:pPr>
      <w:ind w:left="1417" w:right="0" w:firstLine="0"/>
      <w:spacing w:after="57"/>
    </w:pPr>
  </w:style>
  <w:style w:type="paragraph" w:styleId="180">
    <w:name w:val="toc 7"/>
    <w:basedOn w:val="368"/>
    <w:next w:val="368"/>
    <w:uiPriority w:val="39"/>
    <w:unhideWhenUsed/>
    <w:pPr>
      <w:ind w:left="1701" w:right="0" w:firstLine="0"/>
      <w:spacing w:after="57"/>
    </w:pPr>
  </w:style>
  <w:style w:type="paragraph" w:styleId="181">
    <w:name w:val="toc 8"/>
    <w:basedOn w:val="368"/>
    <w:next w:val="368"/>
    <w:uiPriority w:val="39"/>
    <w:unhideWhenUsed/>
    <w:pPr>
      <w:ind w:left="1984" w:right="0" w:firstLine="0"/>
      <w:spacing w:after="57"/>
    </w:pPr>
  </w:style>
  <w:style w:type="paragraph" w:styleId="182">
    <w:name w:val="toc 9"/>
    <w:basedOn w:val="368"/>
    <w:next w:val="368"/>
    <w:uiPriority w:val="39"/>
    <w:unhideWhenUsed/>
    <w:pPr>
      <w:ind w:left="2268" w:right="0" w:firstLine="0"/>
      <w:spacing w:after="57"/>
    </w:pPr>
  </w:style>
  <w:style w:type="paragraph" w:styleId="183">
    <w:name w:val="TOC Heading"/>
    <w:uiPriority w:val="39"/>
    <w:unhideWhenUsed/>
  </w:style>
  <w:style w:type="paragraph" w:styleId="368" w:default="1">
    <w:name w:val="Normal"/>
    <w:qFormat/>
  </w:style>
  <w:style w:type="character" w:styleId="369" w:default="1">
    <w:name w:val="Default Paragraph Font"/>
    <w:uiPriority w:val="1"/>
    <w:unhideWhenUsed/>
  </w:style>
  <w:style w:type="table" w:styleId="370" w:default="1">
    <w:name w:val="Normal Table"/>
    <w:uiPriority w:val="99"/>
    <w:semiHidden/>
    <w:unhideWhenUsed/>
    <w:tblPr>
      <w:tblInd w:w="0" w:type="dxa"/>
      <w:tblCellMar>
        <w:left w:w="108" w:type="dxa"/>
        <w:top w:w="0" w:type="dxa"/>
        <w:right w:w="108" w:type="dxa"/>
        <w:bottom w:w="0" w:type="dxa"/>
      </w:tblCellMar>
    </w:tblPr>
  </w:style>
  <w:style w:type="numbering" w:styleId="371" w:default="1">
    <w:name w:val="No List"/>
    <w:uiPriority w:val="99"/>
    <w:semiHidden/>
    <w:unhideWhenUsed/>
  </w:style>
  <w:style w:type="table" w:styleId="372">
    <w:name w:val="Table Grid"/>
    <w:basedOn w:val="370"/>
    <w:uiPriority w:val="39"/>
    <w:pPr>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paragraph" w:styleId="373">
    <w:name w:val="List Paragraph"/>
    <w:basedOn w:val="368"/>
    <w:qFormat/>
    <w:uiPriority w:val="34"/>
    <w:pPr>
      <w:contextualSpacing w:val="true"/>
      <w:ind w:left="720"/>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ONLYOFFICE/5.4.2.54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Trịnh Quang Hiền</cp:lastModifiedBy>
  <cp:revision>6</cp:revision>
  <dcterms:created xsi:type="dcterms:W3CDTF">2025-02-13T10:34:00Z</dcterms:created>
  <dcterms:modified xsi:type="dcterms:W3CDTF">2025-02-17T09:35:46Z</dcterms:modified>
</cp:coreProperties>
</file>